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4C27" w14:textId="77777777" w:rsidR="00D43C16" w:rsidRDefault="00D43C16" w:rsidP="00D43C16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C5F81">
        <w:rPr>
          <w:rFonts w:ascii="Times New Roman" w:hAnsi="Times New Roman" w:cs="Times New Roman"/>
          <w:b/>
          <w:caps/>
          <w:sz w:val="24"/>
          <w:szCs w:val="24"/>
        </w:rPr>
        <w:t>Zagadnienia na egzamin dyplomowy</w:t>
      </w:r>
    </w:p>
    <w:p w14:paraId="513B6396" w14:textId="77777777" w:rsidR="00AE583D" w:rsidRDefault="003E2731" w:rsidP="00B07D07">
      <w:pPr>
        <w:pStyle w:val="NormalnyWeb"/>
        <w:spacing w:before="240" w:beforeAutospacing="0" w:after="0" w:line="360" w:lineRule="auto"/>
        <w:jc w:val="center"/>
        <w:rPr>
          <w:rStyle w:val="Pogrubienie"/>
        </w:rPr>
      </w:pPr>
      <w:r>
        <w:rPr>
          <w:rStyle w:val="Pogrubienie"/>
        </w:rPr>
        <w:t>ZARZĄDZANIE</w:t>
      </w:r>
      <w:r w:rsidR="00AE583D" w:rsidRPr="00AE583D">
        <w:rPr>
          <w:rStyle w:val="Pogrubienie"/>
        </w:rPr>
        <w:t xml:space="preserve"> II STOPNIA</w:t>
      </w:r>
    </w:p>
    <w:p w14:paraId="6E684F3A" w14:textId="77777777" w:rsidR="00AE583D" w:rsidRPr="00AE583D" w:rsidRDefault="00AE583D" w:rsidP="00AE583D">
      <w:pPr>
        <w:pStyle w:val="NormalnyWeb"/>
        <w:spacing w:before="0" w:beforeAutospacing="0" w:after="0" w:line="360" w:lineRule="auto"/>
        <w:jc w:val="center"/>
        <w:rPr>
          <w:rStyle w:val="Pogrubienie"/>
          <w:u w:val="single"/>
        </w:rPr>
      </w:pPr>
    </w:p>
    <w:p w14:paraId="32B446D4" w14:textId="77777777" w:rsidR="00AE583D" w:rsidRPr="00B07D07" w:rsidRDefault="00AE583D" w:rsidP="00AE583D">
      <w:pPr>
        <w:pStyle w:val="NormalnyWeb"/>
        <w:spacing w:before="0" w:beforeAutospacing="0" w:after="0" w:line="360" w:lineRule="auto"/>
        <w:jc w:val="center"/>
        <w:rPr>
          <w:rStyle w:val="Pogrubienie"/>
        </w:rPr>
      </w:pPr>
      <w:r w:rsidRPr="00B07D07">
        <w:rPr>
          <w:rStyle w:val="Pogrubienie"/>
        </w:rPr>
        <w:t>PYTANIA KIERUNKOWE</w:t>
      </w:r>
    </w:p>
    <w:p w14:paraId="490DF614" w14:textId="77777777" w:rsidR="0081159C" w:rsidRPr="00783ED6" w:rsidRDefault="0081159C" w:rsidP="00B07D07">
      <w:pPr>
        <w:pStyle w:val="Akapitzlist"/>
        <w:numPr>
          <w:ilvl w:val="0"/>
          <w:numId w:val="21"/>
        </w:numPr>
        <w:spacing w:after="200" w:line="312" w:lineRule="auto"/>
        <w:ind w:left="714" w:hanging="357"/>
        <w:jc w:val="both"/>
      </w:pPr>
      <w:r w:rsidRPr="00783ED6">
        <w:t>Istota, zakres i narzędzia marketingu międzynarodowego.</w:t>
      </w:r>
    </w:p>
    <w:p w14:paraId="37A6268C" w14:textId="77777777" w:rsidR="0081159C" w:rsidRPr="00783ED6" w:rsidRDefault="0081159C" w:rsidP="00B07D07">
      <w:pPr>
        <w:pStyle w:val="Akapitzlist"/>
        <w:numPr>
          <w:ilvl w:val="0"/>
          <w:numId w:val="21"/>
        </w:numPr>
        <w:spacing w:after="200" w:line="312" w:lineRule="auto"/>
        <w:ind w:left="714" w:hanging="357"/>
        <w:jc w:val="both"/>
      </w:pPr>
      <w:r w:rsidRPr="00783ED6">
        <w:t>Strategia adaptacji a strategia standaryzacji. Przykłady ich zastosowania w praktyce przedsiębiorstw międzynarodowych.</w:t>
      </w:r>
    </w:p>
    <w:p w14:paraId="7C21950F" w14:textId="77777777" w:rsidR="0081159C" w:rsidRPr="00783ED6" w:rsidRDefault="0081159C" w:rsidP="00B07D07">
      <w:pPr>
        <w:pStyle w:val="Akapitzlist"/>
        <w:numPr>
          <w:ilvl w:val="0"/>
          <w:numId w:val="21"/>
        </w:numPr>
        <w:spacing w:after="200" w:line="312" w:lineRule="auto"/>
        <w:ind w:left="714" w:hanging="357"/>
        <w:jc w:val="both"/>
      </w:pPr>
      <w:r w:rsidRPr="00783ED6">
        <w:t>Strategie marki w marketingu międzynarodowym.</w:t>
      </w:r>
    </w:p>
    <w:p w14:paraId="2F60563D" w14:textId="77777777" w:rsidR="0081159C" w:rsidRPr="00783ED6" w:rsidRDefault="0081159C" w:rsidP="00B07D07">
      <w:pPr>
        <w:pStyle w:val="Akapitzlist"/>
        <w:numPr>
          <w:ilvl w:val="0"/>
          <w:numId w:val="21"/>
        </w:numPr>
        <w:spacing w:after="200" w:line="312" w:lineRule="auto"/>
        <w:ind w:left="714" w:hanging="357"/>
        <w:jc w:val="both"/>
      </w:pPr>
      <w:r>
        <w:t>I</w:t>
      </w:r>
      <w:r w:rsidRPr="00783ED6">
        <w:t xml:space="preserve">stota i </w:t>
      </w:r>
      <w:r>
        <w:t>k</w:t>
      </w:r>
      <w:r w:rsidRPr="00783ED6">
        <w:t>ryteria segmentacji rynku w marketingu międzynarodowym</w:t>
      </w:r>
      <w:r>
        <w:t>.</w:t>
      </w:r>
    </w:p>
    <w:p w14:paraId="1DD92A52" w14:textId="77777777" w:rsidR="0081159C" w:rsidRPr="00783ED6" w:rsidRDefault="0081159C" w:rsidP="00B07D07">
      <w:pPr>
        <w:pStyle w:val="Akapitzlist"/>
        <w:numPr>
          <w:ilvl w:val="0"/>
          <w:numId w:val="21"/>
        </w:numPr>
        <w:spacing w:after="200" w:line="312" w:lineRule="auto"/>
        <w:ind w:left="714" w:hanging="357"/>
        <w:jc w:val="both"/>
      </w:pPr>
      <w:r>
        <w:t>M</w:t>
      </w:r>
      <w:r w:rsidRPr="00783ED6">
        <w:t>etody analizy mikrootoczenia organizacji.</w:t>
      </w:r>
    </w:p>
    <w:p w14:paraId="2F393C32" w14:textId="77777777" w:rsidR="0081159C" w:rsidRPr="00783ED6" w:rsidRDefault="0081159C" w:rsidP="00B07D07">
      <w:pPr>
        <w:pStyle w:val="Akapitzlist"/>
        <w:numPr>
          <w:ilvl w:val="0"/>
          <w:numId w:val="21"/>
        </w:numPr>
        <w:spacing w:after="200" w:line="312" w:lineRule="auto"/>
        <w:ind w:left="714" w:hanging="357"/>
        <w:jc w:val="both"/>
      </w:pPr>
      <w:r>
        <w:t>M</w:t>
      </w:r>
      <w:r w:rsidRPr="00783ED6">
        <w:t xml:space="preserve">etody analizy </w:t>
      </w:r>
      <w:proofErr w:type="spellStart"/>
      <w:r w:rsidRPr="00783ED6">
        <w:t>makrootoczenia</w:t>
      </w:r>
      <w:proofErr w:type="spellEnd"/>
      <w:r w:rsidRPr="00783ED6">
        <w:t xml:space="preserve"> organizacji.</w:t>
      </w:r>
    </w:p>
    <w:p w14:paraId="41C70AAD" w14:textId="77777777" w:rsidR="0081159C" w:rsidRPr="00783ED6" w:rsidRDefault="0081159C" w:rsidP="00B07D07">
      <w:pPr>
        <w:pStyle w:val="Akapitzlist"/>
        <w:numPr>
          <w:ilvl w:val="0"/>
          <w:numId w:val="21"/>
        </w:numPr>
        <w:spacing w:after="200" w:line="312" w:lineRule="auto"/>
        <w:ind w:left="714" w:hanging="357"/>
        <w:jc w:val="both"/>
      </w:pPr>
      <w:r>
        <w:t>M</w:t>
      </w:r>
      <w:r w:rsidRPr="00783ED6">
        <w:t>etody analizy potencjału wewnętrznego organizacji.</w:t>
      </w:r>
    </w:p>
    <w:p w14:paraId="0BF177C0" w14:textId="77777777" w:rsidR="0081159C" w:rsidRPr="00783ED6" w:rsidRDefault="0081159C" w:rsidP="00B07D07">
      <w:pPr>
        <w:pStyle w:val="Akapitzlist"/>
        <w:numPr>
          <w:ilvl w:val="0"/>
          <w:numId w:val="21"/>
        </w:numPr>
        <w:spacing w:after="200" w:line="312" w:lineRule="auto"/>
        <w:ind w:left="714" w:hanging="357"/>
        <w:jc w:val="both"/>
      </w:pPr>
      <w:r w:rsidRPr="00783ED6">
        <w:t>Istota i rodzaje strategii przedsiębiorstwa.</w:t>
      </w:r>
    </w:p>
    <w:p w14:paraId="498BBF9D" w14:textId="77777777" w:rsidR="0081159C" w:rsidRPr="00783ED6" w:rsidRDefault="0081159C" w:rsidP="00B07D07">
      <w:pPr>
        <w:pStyle w:val="Akapitzlist"/>
        <w:numPr>
          <w:ilvl w:val="0"/>
          <w:numId w:val="21"/>
        </w:numPr>
        <w:spacing w:after="200" w:line="312" w:lineRule="auto"/>
        <w:ind w:left="714" w:hanging="357"/>
        <w:jc w:val="both"/>
      </w:pPr>
      <w:r>
        <w:t>Z</w:t>
      </w:r>
      <w:r w:rsidRPr="00783ED6">
        <w:t>asady wypr</w:t>
      </w:r>
      <w:r>
        <w:t>acowania</w:t>
      </w:r>
      <w:r w:rsidRPr="00783ED6">
        <w:t xml:space="preserve"> strategii przedsiębiorstwa na podstawie metody analizy portfelowej BCG.</w:t>
      </w:r>
    </w:p>
    <w:p w14:paraId="1142D316" w14:textId="77777777" w:rsidR="0081159C" w:rsidRPr="00783ED6" w:rsidRDefault="0081159C" w:rsidP="00B07D07">
      <w:pPr>
        <w:pStyle w:val="Akapitzlist"/>
        <w:numPr>
          <w:ilvl w:val="0"/>
          <w:numId w:val="21"/>
        </w:numPr>
        <w:spacing w:after="200" w:line="312" w:lineRule="auto"/>
        <w:ind w:left="714" w:hanging="357"/>
        <w:jc w:val="both"/>
      </w:pPr>
      <w:r>
        <w:t>S</w:t>
      </w:r>
      <w:r w:rsidRPr="00783ED6">
        <w:t xml:space="preserve">trategie produkt - rynek w ujęciu </w:t>
      </w:r>
      <w:proofErr w:type="spellStart"/>
      <w:r w:rsidRPr="00783ED6">
        <w:t>Ansoffa</w:t>
      </w:r>
      <w:proofErr w:type="spellEnd"/>
      <w:r w:rsidRPr="00783ED6">
        <w:t>.</w:t>
      </w:r>
    </w:p>
    <w:p w14:paraId="4BA8BFCB" w14:textId="77777777" w:rsidR="0081159C" w:rsidRPr="00783ED6" w:rsidRDefault="0081159C" w:rsidP="00B07D07">
      <w:pPr>
        <w:pStyle w:val="Akapitzlist"/>
        <w:numPr>
          <w:ilvl w:val="0"/>
          <w:numId w:val="21"/>
        </w:numPr>
        <w:spacing w:after="200" w:line="312" w:lineRule="auto"/>
        <w:ind w:left="714" w:hanging="357"/>
        <w:jc w:val="both"/>
      </w:pPr>
      <w:r w:rsidRPr="00783ED6">
        <w:t xml:space="preserve">Rachunek kosztów pełnych a rachunek kosztów zmiennych </w:t>
      </w:r>
      <w:r>
        <w:t xml:space="preserve">- </w:t>
      </w:r>
      <w:r w:rsidRPr="00783ED6">
        <w:t>różnice.</w:t>
      </w:r>
    </w:p>
    <w:p w14:paraId="23D2AF8E" w14:textId="77777777" w:rsidR="0081159C" w:rsidRPr="00783ED6" w:rsidRDefault="0081159C" w:rsidP="00B07D07">
      <w:pPr>
        <w:pStyle w:val="Akapitzlist"/>
        <w:numPr>
          <w:ilvl w:val="0"/>
          <w:numId w:val="21"/>
        </w:numPr>
        <w:spacing w:after="200" w:line="312" w:lineRule="auto"/>
        <w:ind w:left="714" w:hanging="357"/>
        <w:jc w:val="both"/>
      </w:pPr>
      <w:r w:rsidRPr="00783ED6">
        <w:t>Podstawowe systemy rachunku kosztów</w:t>
      </w:r>
      <w:r>
        <w:t>.</w:t>
      </w:r>
    </w:p>
    <w:p w14:paraId="64A5A823" w14:textId="77777777" w:rsidR="0081159C" w:rsidRPr="00783ED6" w:rsidRDefault="0081159C" w:rsidP="00B07D07">
      <w:pPr>
        <w:pStyle w:val="Akapitzlist"/>
        <w:numPr>
          <w:ilvl w:val="0"/>
          <w:numId w:val="21"/>
        </w:numPr>
        <w:spacing w:after="200" w:line="312" w:lineRule="auto"/>
        <w:ind w:left="714" w:hanging="357"/>
        <w:jc w:val="both"/>
      </w:pPr>
      <w:r w:rsidRPr="00783ED6">
        <w:t>Budżetowanie w przedsiębiorstwie - funkcje i zasady wdrażania</w:t>
      </w:r>
      <w:r>
        <w:t>.</w:t>
      </w:r>
    </w:p>
    <w:p w14:paraId="4230207B" w14:textId="77777777" w:rsidR="0081159C" w:rsidRPr="00783ED6" w:rsidRDefault="0081159C" w:rsidP="00B07D07">
      <w:pPr>
        <w:pStyle w:val="Akapitzlist"/>
        <w:numPr>
          <w:ilvl w:val="0"/>
          <w:numId w:val="21"/>
        </w:numPr>
        <w:spacing w:after="200" w:line="312" w:lineRule="auto"/>
        <w:ind w:left="714" w:hanging="357"/>
        <w:jc w:val="both"/>
      </w:pPr>
      <w:r w:rsidRPr="00783ED6">
        <w:t>Metody kalkulacji kosztów</w:t>
      </w:r>
      <w:r>
        <w:t>.</w:t>
      </w:r>
    </w:p>
    <w:p w14:paraId="4B5AD963" w14:textId="77777777" w:rsidR="0081159C" w:rsidRPr="00783ED6" w:rsidRDefault="0081159C" w:rsidP="00B07D07">
      <w:pPr>
        <w:pStyle w:val="Akapitzlist"/>
        <w:numPr>
          <w:ilvl w:val="0"/>
          <w:numId w:val="21"/>
        </w:numPr>
        <w:spacing w:after="200" w:line="312" w:lineRule="auto"/>
        <w:ind w:left="714" w:hanging="357"/>
        <w:jc w:val="both"/>
      </w:pPr>
      <w:r>
        <w:t>W</w:t>
      </w:r>
      <w:r w:rsidRPr="00783ED6">
        <w:t>spółczesne koncepcje zarządzania</w:t>
      </w:r>
      <w:r>
        <w:t xml:space="preserve"> - w</w:t>
      </w:r>
      <w:r w:rsidRPr="00783ED6">
        <w:t>ymień i scharakteryz</w:t>
      </w:r>
      <w:r>
        <w:t>uj</w:t>
      </w:r>
      <w:r w:rsidRPr="00783ED6">
        <w:t xml:space="preserve"> trzy </w:t>
      </w:r>
      <w:r>
        <w:t>wybrane.</w:t>
      </w:r>
    </w:p>
    <w:p w14:paraId="77528879" w14:textId="77777777" w:rsidR="0081159C" w:rsidRPr="00783ED6" w:rsidRDefault="0081159C" w:rsidP="00B07D07">
      <w:pPr>
        <w:pStyle w:val="Akapitzlist"/>
        <w:numPr>
          <w:ilvl w:val="0"/>
          <w:numId w:val="21"/>
        </w:numPr>
        <w:spacing w:after="200" w:line="312" w:lineRule="auto"/>
        <w:ind w:left="714" w:hanging="357"/>
        <w:jc w:val="both"/>
      </w:pPr>
      <w:r w:rsidRPr="00783ED6">
        <w:t>Outsourcing - rodzaje i formy outsourcingu, wady i zalety koncepcji.</w:t>
      </w:r>
    </w:p>
    <w:p w14:paraId="344A7E2C" w14:textId="77777777" w:rsidR="0081159C" w:rsidRPr="00783ED6" w:rsidRDefault="0081159C" w:rsidP="00B07D07">
      <w:pPr>
        <w:pStyle w:val="Akapitzlist"/>
        <w:numPr>
          <w:ilvl w:val="0"/>
          <w:numId w:val="21"/>
        </w:numPr>
        <w:spacing w:after="200" w:line="312" w:lineRule="auto"/>
        <w:ind w:left="714" w:hanging="357"/>
        <w:jc w:val="both"/>
      </w:pPr>
      <w:r w:rsidRPr="00783ED6">
        <w:t>"</w:t>
      </w:r>
      <w:r w:rsidRPr="007F632D">
        <w:rPr>
          <w:i/>
          <w:iCs/>
        </w:rPr>
        <w:t>Lean management</w:t>
      </w:r>
      <w:r w:rsidRPr="00783ED6">
        <w:t>" a "</w:t>
      </w:r>
      <w:r w:rsidRPr="007F632D">
        <w:rPr>
          <w:i/>
          <w:iCs/>
        </w:rPr>
        <w:t xml:space="preserve">Time </w:t>
      </w:r>
      <w:proofErr w:type="spellStart"/>
      <w:r w:rsidRPr="007F632D">
        <w:rPr>
          <w:i/>
          <w:iCs/>
        </w:rPr>
        <w:t>based</w:t>
      </w:r>
      <w:proofErr w:type="spellEnd"/>
      <w:r w:rsidRPr="007F632D">
        <w:rPr>
          <w:i/>
          <w:iCs/>
        </w:rPr>
        <w:t xml:space="preserve"> management</w:t>
      </w:r>
      <w:r w:rsidRPr="00783ED6">
        <w:t>" - podstawowe założenia i różnice.</w:t>
      </w:r>
    </w:p>
    <w:p w14:paraId="28D72D56" w14:textId="77777777" w:rsidR="0081159C" w:rsidRPr="00783ED6" w:rsidRDefault="0081159C" w:rsidP="00B07D07">
      <w:pPr>
        <w:pStyle w:val="Akapitzlist"/>
        <w:numPr>
          <w:ilvl w:val="0"/>
          <w:numId w:val="21"/>
        </w:numPr>
        <w:spacing w:after="200" w:line="312" w:lineRule="auto"/>
        <w:ind w:left="714" w:hanging="357"/>
        <w:jc w:val="both"/>
      </w:pPr>
      <w:r>
        <w:t xml:space="preserve">Charakterystyka </w:t>
      </w:r>
      <w:r w:rsidR="00443B75" w:rsidRPr="00783ED6">
        <w:t>poszczególn</w:t>
      </w:r>
      <w:r w:rsidR="00443B75">
        <w:t>ych</w:t>
      </w:r>
      <w:r w:rsidR="00443B75" w:rsidRPr="00783ED6">
        <w:t xml:space="preserve"> </w:t>
      </w:r>
      <w:r w:rsidRPr="00783ED6">
        <w:t>kategori</w:t>
      </w:r>
      <w:r>
        <w:t>i</w:t>
      </w:r>
      <w:r w:rsidRPr="00783ED6">
        <w:t xml:space="preserve"> przedsiębiorców.</w:t>
      </w:r>
    </w:p>
    <w:p w14:paraId="61F2FD6E" w14:textId="77777777" w:rsidR="0081159C" w:rsidRPr="00783ED6" w:rsidRDefault="0081159C" w:rsidP="00B07D07">
      <w:pPr>
        <w:pStyle w:val="Akapitzlist"/>
        <w:numPr>
          <w:ilvl w:val="0"/>
          <w:numId w:val="21"/>
        </w:numPr>
        <w:spacing w:after="200" w:line="312" w:lineRule="auto"/>
        <w:ind w:left="714" w:hanging="357"/>
        <w:jc w:val="both"/>
      </w:pPr>
      <w:r>
        <w:t>I</w:t>
      </w:r>
      <w:r w:rsidRPr="00783ED6">
        <w:t>stot</w:t>
      </w:r>
      <w:r>
        <w:t>a</w:t>
      </w:r>
      <w:r w:rsidRPr="00783ED6">
        <w:t xml:space="preserve"> i ograniczenia zasady swobody umów.</w:t>
      </w:r>
    </w:p>
    <w:p w14:paraId="41F13FD9" w14:textId="77777777" w:rsidR="0081159C" w:rsidRPr="007F632D" w:rsidRDefault="0081159C" w:rsidP="00B07D07">
      <w:pPr>
        <w:pStyle w:val="Akapitzlist"/>
        <w:numPr>
          <w:ilvl w:val="0"/>
          <w:numId w:val="21"/>
        </w:numPr>
        <w:shd w:val="clear" w:color="auto" w:fill="FFFFFF"/>
        <w:spacing w:after="200" w:line="312" w:lineRule="auto"/>
        <w:ind w:left="714" w:hanging="357"/>
        <w:jc w:val="both"/>
        <w:rPr>
          <w:color w:val="000000"/>
        </w:rPr>
      </w:pPr>
      <w:r>
        <w:t>I</w:t>
      </w:r>
      <w:r w:rsidRPr="00783ED6">
        <w:t>stot</w:t>
      </w:r>
      <w:r>
        <w:t>a</w:t>
      </w:r>
      <w:r w:rsidRPr="00783ED6">
        <w:t xml:space="preserve"> i rodzaje czynów nieuczciwej konkurencji.</w:t>
      </w:r>
      <w:r>
        <w:t xml:space="preserve"> </w:t>
      </w:r>
    </w:p>
    <w:p w14:paraId="5F2B4E55" w14:textId="77777777" w:rsidR="0081159C" w:rsidRDefault="0081159C" w:rsidP="00B07D07">
      <w:pPr>
        <w:pStyle w:val="Akapitzlist"/>
        <w:numPr>
          <w:ilvl w:val="0"/>
          <w:numId w:val="21"/>
        </w:numPr>
        <w:shd w:val="clear" w:color="auto" w:fill="FFFFFF"/>
        <w:spacing w:after="200" w:line="312" w:lineRule="auto"/>
        <w:ind w:left="714" w:hanging="357"/>
        <w:jc w:val="both"/>
        <w:rPr>
          <w:color w:val="000000"/>
        </w:rPr>
      </w:pPr>
      <w:r w:rsidRPr="007F632D">
        <w:rPr>
          <w:color w:val="000000"/>
        </w:rPr>
        <w:t xml:space="preserve">Kategorie kosztów istotne w podejmowaniu decyzji menedżerskich. </w:t>
      </w:r>
    </w:p>
    <w:p w14:paraId="1B68FF4D" w14:textId="77777777" w:rsidR="0081159C" w:rsidRDefault="0081159C" w:rsidP="00B07D07">
      <w:pPr>
        <w:pStyle w:val="Akapitzlist"/>
        <w:numPr>
          <w:ilvl w:val="0"/>
          <w:numId w:val="21"/>
        </w:numPr>
        <w:shd w:val="clear" w:color="auto" w:fill="FFFFFF"/>
        <w:spacing w:after="200" w:line="312" w:lineRule="auto"/>
        <w:ind w:left="714" w:hanging="357"/>
        <w:jc w:val="both"/>
        <w:rPr>
          <w:color w:val="000000"/>
        </w:rPr>
      </w:pPr>
      <w:r w:rsidRPr="007F632D">
        <w:rPr>
          <w:color w:val="000000"/>
        </w:rPr>
        <w:t xml:space="preserve">Znaczenie kosztów krańcowych w podejmowaniu decyzji menedżerskich. </w:t>
      </w:r>
    </w:p>
    <w:p w14:paraId="26170072" w14:textId="77777777" w:rsidR="0081159C" w:rsidRDefault="0081159C" w:rsidP="00B07D07">
      <w:pPr>
        <w:pStyle w:val="Akapitzlist"/>
        <w:numPr>
          <w:ilvl w:val="0"/>
          <w:numId w:val="21"/>
        </w:numPr>
        <w:shd w:val="clear" w:color="auto" w:fill="FFFFFF"/>
        <w:spacing w:after="200" w:line="312" w:lineRule="auto"/>
        <w:ind w:left="714" w:hanging="357"/>
        <w:jc w:val="both"/>
        <w:rPr>
          <w:color w:val="000000"/>
        </w:rPr>
      </w:pPr>
      <w:r w:rsidRPr="007F632D">
        <w:rPr>
          <w:color w:val="000000"/>
        </w:rPr>
        <w:t xml:space="preserve">Elastyczność popytu a wybór strategii marketingowych. </w:t>
      </w:r>
    </w:p>
    <w:p w14:paraId="5B78D63A" w14:textId="77777777" w:rsidR="0081159C" w:rsidRDefault="0081159C" w:rsidP="00B07D07">
      <w:pPr>
        <w:pStyle w:val="Akapitzlist"/>
        <w:numPr>
          <w:ilvl w:val="0"/>
          <w:numId w:val="21"/>
        </w:numPr>
        <w:shd w:val="clear" w:color="auto" w:fill="FFFFFF"/>
        <w:spacing w:after="200" w:line="312" w:lineRule="auto"/>
        <w:ind w:left="714" w:hanging="357"/>
        <w:jc w:val="both"/>
        <w:rPr>
          <w:color w:val="000000"/>
        </w:rPr>
      </w:pPr>
      <w:r w:rsidRPr="007F632D">
        <w:rPr>
          <w:color w:val="000000"/>
        </w:rPr>
        <w:t xml:space="preserve">Metody wyboru optymalnych decyzji menedżerskich. </w:t>
      </w:r>
    </w:p>
    <w:p w14:paraId="45BF4D7B" w14:textId="77777777" w:rsidR="0081159C" w:rsidRPr="007F632D" w:rsidRDefault="0081159C" w:rsidP="00B07D07">
      <w:pPr>
        <w:pStyle w:val="Akapitzlist"/>
        <w:numPr>
          <w:ilvl w:val="0"/>
          <w:numId w:val="21"/>
        </w:numPr>
        <w:shd w:val="clear" w:color="auto" w:fill="FFFFFF"/>
        <w:spacing w:after="200" w:line="312" w:lineRule="auto"/>
        <w:ind w:left="714" w:hanging="357"/>
        <w:jc w:val="both"/>
        <w:rPr>
          <w:color w:val="000000"/>
        </w:rPr>
      </w:pPr>
      <w:r w:rsidRPr="007F632D">
        <w:t xml:space="preserve">Kategoria własności przemysłowej i możliwości </w:t>
      </w:r>
      <w:r>
        <w:t>jej</w:t>
      </w:r>
      <w:r w:rsidRPr="007F632D">
        <w:t xml:space="preserve"> ochrony w prawie polskim i UE.</w:t>
      </w:r>
    </w:p>
    <w:p w14:paraId="570C3C6D" w14:textId="77777777" w:rsidR="0081159C" w:rsidRPr="00AE583D" w:rsidRDefault="0081159C" w:rsidP="00AE583D">
      <w:pPr>
        <w:pStyle w:val="NormalnyWeb"/>
        <w:spacing w:before="0" w:beforeAutospacing="0" w:after="0" w:line="360" w:lineRule="auto"/>
        <w:jc w:val="center"/>
        <w:rPr>
          <w:rStyle w:val="Pogrubienie"/>
          <w:u w:val="single"/>
        </w:rPr>
      </w:pPr>
    </w:p>
    <w:p w14:paraId="0B770C26" w14:textId="77777777" w:rsidR="00AE583D" w:rsidRPr="00B07D07" w:rsidRDefault="00B07D07" w:rsidP="00AE5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PYTANIA SPECJALNOŚCIOWE</w:t>
      </w:r>
    </w:p>
    <w:p w14:paraId="7119CC84" w14:textId="77777777" w:rsidR="00AE583D" w:rsidRPr="00AE583D" w:rsidRDefault="00AE583D" w:rsidP="00AE58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C7E56F" w14:textId="3B6E0838" w:rsidR="00AE583D" w:rsidRDefault="008C236E" w:rsidP="00B07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ŚCIEŻKA ROZWOJU</w:t>
      </w:r>
      <w:r w:rsidR="00AE583D" w:rsidRPr="00AE583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E2731">
        <w:rPr>
          <w:rFonts w:ascii="Times New Roman" w:hAnsi="Times New Roman" w:cs="Times New Roman"/>
          <w:b/>
          <w:sz w:val="24"/>
          <w:szCs w:val="24"/>
        </w:rPr>
        <w:t>ZARZĄDZANIE W HANDLU I USŁUGACH</w:t>
      </w:r>
    </w:p>
    <w:p w14:paraId="60B98201" w14:textId="77777777" w:rsidR="003B6836" w:rsidRDefault="003B6836" w:rsidP="00AE58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BD406C" w14:textId="77777777" w:rsidR="003B6836" w:rsidRPr="002456F2" w:rsidRDefault="003B6836" w:rsidP="00B07D07">
      <w:pPr>
        <w:pStyle w:val="Akapitzlist"/>
        <w:numPr>
          <w:ilvl w:val="0"/>
          <w:numId w:val="22"/>
        </w:numPr>
        <w:spacing w:before="120" w:after="240" w:line="312" w:lineRule="auto"/>
        <w:ind w:left="714" w:hanging="357"/>
        <w:jc w:val="both"/>
      </w:pPr>
      <w:r>
        <w:t xml:space="preserve">Istota </w:t>
      </w:r>
      <w:r w:rsidRPr="002456F2">
        <w:t>działalnoś</w:t>
      </w:r>
      <w:r>
        <w:t>ci</w:t>
      </w:r>
      <w:r w:rsidRPr="002456F2">
        <w:t xml:space="preserve"> hurtow</w:t>
      </w:r>
      <w:r>
        <w:t>ej.</w:t>
      </w:r>
      <w:r w:rsidRPr="002456F2">
        <w:t xml:space="preserve"> </w:t>
      </w:r>
      <w:r>
        <w:t>R</w:t>
      </w:r>
      <w:r w:rsidRPr="002456F2">
        <w:t>odzaje hurtowników.</w:t>
      </w:r>
    </w:p>
    <w:p w14:paraId="425D43D4" w14:textId="77777777" w:rsidR="003B6836" w:rsidRPr="002456F2" w:rsidRDefault="003B6836" w:rsidP="00B07D07">
      <w:pPr>
        <w:pStyle w:val="Akapitzlist"/>
        <w:numPr>
          <w:ilvl w:val="0"/>
          <w:numId w:val="22"/>
        </w:numPr>
        <w:spacing w:before="120" w:after="240" w:line="312" w:lineRule="auto"/>
        <w:ind w:left="714" w:hanging="357"/>
        <w:jc w:val="both"/>
      </w:pPr>
      <w:r>
        <w:t xml:space="preserve">Istota </w:t>
      </w:r>
      <w:r w:rsidRPr="002456F2">
        <w:t>działalnoś</w:t>
      </w:r>
      <w:r>
        <w:t>ci</w:t>
      </w:r>
      <w:r w:rsidRPr="002456F2">
        <w:t xml:space="preserve"> detalistów. </w:t>
      </w:r>
      <w:r>
        <w:t>R</w:t>
      </w:r>
      <w:r w:rsidRPr="002456F2">
        <w:t>odzaje punktów sprzedaży detalicznej.</w:t>
      </w:r>
    </w:p>
    <w:p w14:paraId="0EFFF8A1" w14:textId="77777777" w:rsidR="003B6836" w:rsidRDefault="003B6836" w:rsidP="00B07D07">
      <w:pPr>
        <w:pStyle w:val="Akapitzlist"/>
        <w:numPr>
          <w:ilvl w:val="0"/>
          <w:numId w:val="22"/>
        </w:numPr>
        <w:spacing w:before="120" w:after="240" w:line="312" w:lineRule="auto"/>
        <w:ind w:left="714" w:hanging="357"/>
        <w:jc w:val="both"/>
      </w:pPr>
      <w:r>
        <w:t>S</w:t>
      </w:r>
      <w:r w:rsidRPr="002456F2">
        <w:t>trategie stosowane w negocjacjach.</w:t>
      </w:r>
      <w:r>
        <w:t xml:space="preserve"> </w:t>
      </w:r>
    </w:p>
    <w:p w14:paraId="0CF1FF73" w14:textId="77777777" w:rsidR="003B6836" w:rsidRPr="002456F2" w:rsidRDefault="003B6836" w:rsidP="00B07D07">
      <w:pPr>
        <w:pStyle w:val="Akapitzlist"/>
        <w:numPr>
          <w:ilvl w:val="0"/>
          <w:numId w:val="22"/>
        </w:numPr>
        <w:spacing w:before="120" w:after="240" w:line="312" w:lineRule="auto"/>
        <w:ind w:left="714" w:hanging="357"/>
        <w:jc w:val="both"/>
      </w:pPr>
      <w:r>
        <w:t>Istota i charakterystyka e</w:t>
      </w:r>
      <w:r w:rsidRPr="002456F2">
        <w:t>tap</w:t>
      </w:r>
      <w:r>
        <w:t>ów</w:t>
      </w:r>
      <w:r w:rsidRPr="002456F2">
        <w:t xml:space="preserve"> negocjacji</w:t>
      </w:r>
      <w:r>
        <w:t>.</w:t>
      </w:r>
    </w:p>
    <w:p w14:paraId="3AE192C7" w14:textId="77777777" w:rsidR="003B6836" w:rsidRPr="002456F2" w:rsidRDefault="003B6836" w:rsidP="00B07D07">
      <w:pPr>
        <w:pStyle w:val="Akapitzlist"/>
        <w:numPr>
          <w:ilvl w:val="0"/>
          <w:numId w:val="22"/>
        </w:numPr>
        <w:spacing w:before="120" w:after="240" w:line="312" w:lineRule="auto"/>
        <w:ind w:left="714" w:hanging="357"/>
        <w:jc w:val="both"/>
        <w:rPr>
          <w:rStyle w:val="Uwydatnienie"/>
          <w:i w:val="0"/>
          <w:iCs w:val="0"/>
        </w:rPr>
      </w:pPr>
      <w:r>
        <w:rPr>
          <w:rStyle w:val="Uwydatnienie"/>
          <w:bCs/>
          <w:i w:val="0"/>
          <w:color w:val="2D2D2D"/>
          <w:shd w:val="clear" w:color="auto" w:fill="FFFFFF"/>
        </w:rPr>
        <w:t>P</w:t>
      </w:r>
      <w:r w:rsidRPr="002456F2">
        <w:rPr>
          <w:rStyle w:val="Uwydatnienie"/>
          <w:bCs/>
          <w:i w:val="0"/>
          <w:color w:val="2D2D2D"/>
          <w:shd w:val="clear" w:color="auto" w:fill="FFFFFF"/>
        </w:rPr>
        <w:t>odstawowe cechy usług.</w:t>
      </w:r>
    </w:p>
    <w:p w14:paraId="7AC8B860" w14:textId="77777777" w:rsidR="003B6836" w:rsidRPr="008E34C3" w:rsidRDefault="003B6836" w:rsidP="00B07D07">
      <w:pPr>
        <w:pStyle w:val="Akapitzlist"/>
        <w:numPr>
          <w:ilvl w:val="0"/>
          <w:numId w:val="22"/>
        </w:numPr>
        <w:spacing w:before="120" w:after="240" w:line="312" w:lineRule="auto"/>
        <w:ind w:left="714" w:hanging="357"/>
        <w:jc w:val="both"/>
        <w:rPr>
          <w:rStyle w:val="Uwydatnienie"/>
          <w:bCs/>
          <w:i w:val="0"/>
          <w:color w:val="2D2D2D"/>
          <w:shd w:val="clear" w:color="auto" w:fill="FFFFFF"/>
        </w:rPr>
      </w:pPr>
      <w:r>
        <w:rPr>
          <w:rStyle w:val="Uwydatnienie"/>
          <w:bCs/>
          <w:i w:val="0"/>
          <w:color w:val="2D2D2D"/>
          <w:shd w:val="clear" w:color="auto" w:fill="FFFFFF"/>
        </w:rPr>
        <w:t>Współczesne k</w:t>
      </w:r>
      <w:r w:rsidRPr="008E34C3">
        <w:rPr>
          <w:rStyle w:val="Uwydatnienie"/>
          <w:bCs/>
          <w:i w:val="0"/>
          <w:color w:val="2D2D2D"/>
          <w:shd w:val="clear" w:color="auto" w:fill="FFFFFF"/>
        </w:rPr>
        <w:t>oncepcje zarządzania logistyką handlu i usług</w:t>
      </w:r>
      <w:r>
        <w:rPr>
          <w:rStyle w:val="Uwydatnienie"/>
          <w:bCs/>
          <w:i w:val="0"/>
          <w:color w:val="2D2D2D"/>
          <w:shd w:val="clear" w:color="auto" w:fill="FFFFFF"/>
        </w:rPr>
        <w:t xml:space="preserve"> – </w:t>
      </w:r>
      <w:r w:rsidR="00443B75">
        <w:rPr>
          <w:rStyle w:val="Uwydatnienie"/>
          <w:bCs/>
          <w:i w:val="0"/>
          <w:color w:val="2D2D2D"/>
          <w:shd w:val="clear" w:color="auto" w:fill="FFFFFF"/>
        </w:rPr>
        <w:t xml:space="preserve">wymień </w:t>
      </w:r>
      <w:r>
        <w:rPr>
          <w:rStyle w:val="Uwydatnienie"/>
          <w:bCs/>
          <w:i w:val="0"/>
          <w:color w:val="2D2D2D"/>
          <w:shd w:val="clear" w:color="auto" w:fill="FFFFFF"/>
        </w:rPr>
        <w:t>i omów dwie wybrane.</w:t>
      </w:r>
    </w:p>
    <w:p w14:paraId="01564426" w14:textId="77777777" w:rsidR="003B6836" w:rsidRPr="008E34C3" w:rsidRDefault="003B6836" w:rsidP="00672DA4">
      <w:pPr>
        <w:pStyle w:val="Akapitzlist"/>
        <w:numPr>
          <w:ilvl w:val="0"/>
          <w:numId w:val="22"/>
        </w:numPr>
        <w:spacing w:before="120" w:after="240" w:line="312" w:lineRule="auto"/>
        <w:ind w:left="714" w:hanging="357"/>
        <w:jc w:val="both"/>
      </w:pPr>
      <w:r>
        <w:rPr>
          <w:bCs/>
        </w:rPr>
        <w:t>K</w:t>
      </w:r>
      <w:r w:rsidRPr="002456F2">
        <w:rPr>
          <w:bCs/>
        </w:rPr>
        <w:t>oszty uruchomieni</w:t>
      </w:r>
      <w:r>
        <w:rPr>
          <w:bCs/>
        </w:rPr>
        <w:t>a</w:t>
      </w:r>
      <w:r w:rsidRPr="002456F2">
        <w:rPr>
          <w:bCs/>
        </w:rPr>
        <w:t xml:space="preserve"> sklepu internetowego.</w:t>
      </w:r>
      <w:r>
        <w:rPr>
          <w:bCs/>
        </w:rPr>
        <w:t xml:space="preserve"> </w:t>
      </w:r>
    </w:p>
    <w:p w14:paraId="65811049" w14:textId="77777777" w:rsidR="003B6836" w:rsidRPr="008E34C3" w:rsidRDefault="003B6836" w:rsidP="00B07D07">
      <w:pPr>
        <w:pStyle w:val="Akapitzlist"/>
        <w:numPr>
          <w:ilvl w:val="0"/>
          <w:numId w:val="22"/>
        </w:numPr>
        <w:spacing w:before="120" w:after="240" w:line="312" w:lineRule="auto"/>
        <w:ind w:left="714" w:hanging="357"/>
        <w:jc w:val="both"/>
      </w:pPr>
      <w:r>
        <w:rPr>
          <w:bCs/>
        </w:rPr>
        <w:t>C</w:t>
      </w:r>
      <w:r w:rsidRPr="008E34C3">
        <w:rPr>
          <w:bCs/>
        </w:rPr>
        <w:t>zynniki sprzyjające rozwojowi e-commerce.</w:t>
      </w:r>
    </w:p>
    <w:p w14:paraId="235AC05A" w14:textId="77777777" w:rsidR="003B6836" w:rsidRPr="008E34C3" w:rsidRDefault="003B6836" w:rsidP="00B07D07">
      <w:pPr>
        <w:pStyle w:val="Akapitzlist"/>
        <w:numPr>
          <w:ilvl w:val="0"/>
          <w:numId w:val="22"/>
        </w:numPr>
        <w:spacing w:before="120" w:after="240" w:line="312" w:lineRule="auto"/>
        <w:ind w:left="714" w:hanging="357"/>
        <w:jc w:val="both"/>
      </w:pPr>
      <w:r w:rsidRPr="008E34C3">
        <w:t xml:space="preserve">Strategie wejścia przedsiębiorstwa na rynki zagraniczne. </w:t>
      </w:r>
    </w:p>
    <w:p w14:paraId="6B91F6FD" w14:textId="77777777" w:rsidR="003B6836" w:rsidRPr="002456F2" w:rsidRDefault="003B6836" w:rsidP="00B07D07">
      <w:pPr>
        <w:pStyle w:val="Akapitzlist"/>
        <w:numPr>
          <w:ilvl w:val="0"/>
          <w:numId w:val="22"/>
        </w:numPr>
        <w:spacing w:before="120" w:after="240" w:line="312" w:lineRule="auto"/>
        <w:ind w:left="714" w:hanging="357"/>
        <w:jc w:val="both"/>
      </w:pPr>
      <w:r w:rsidRPr="002456F2">
        <w:t>Poj</w:t>
      </w:r>
      <w:r>
        <w:t>ę</w:t>
      </w:r>
      <w:r w:rsidRPr="002456F2">
        <w:t xml:space="preserve">cie korporacji transnarodowych i ich cechy. </w:t>
      </w:r>
    </w:p>
    <w:p w14:paraId="59BD2DE3" w14:textId="77777777" w:rsidR="003B6836" w:rsidRPr="002456F2" w:rsidRDefault="003B6836" w:rsidP="00B07D07">
      <w:pPr>
        <w:pStyle w:val="Akapitzlist"/>
        <w:numPr>
          <w:ilvl w:val="0"/>
          <w:numId w:val="22"/>
        </w:numPr>
        <w:spacing w:before="120" w:after="240" w:line="312" w:lineRule="auto"/>
        <w:ind w:left="714" w:hanging="357"/>
        <w:jc w:val="both"/>
      </w:pPr>
      <w:r w:rsidRPr="002456F2">
        <w:rPr>
          <w:bCs/>
        </w:rPr>
        <w:t>Projektowanie działu sprzedaży – budowa struktury</w:t>
      </w:r>
      <w:r>
        <w:rPr>
          <w:bCs/>
        </w:rPr>
        <w:t>.</w:t>
      </w:r>
    </w:p>
    <w:p w14:paraId="49963F8C" w14:textId="77777777" w:rsidR="003B6836" w:rsidRPr="002456F2" w:rsidRDefault="003B6836" w:rsidP="00B07D07">
      <w:pPr>
        <w:pStyle w:val="Akapitzlist"/>
        <w:numPr>
          <w:ilvl w:val="0"/>
          <w:numId w:val="22"/>
        </w:numPr>
        <w:spacing w:before="120" w:after="240" w:line="312" w:lineRule="auto"/>
        <w:ind w:left="714" w:hanging="357"/>
        <w:jc w:val="both"/>
      </w:pPr>
      <w:r>
        <w:rPr>
          <w:bCs/>
        </w:rPr>
        <w:t>Metody m</w:t>
      </w:r>
      <w:r w:rsidRPr="002456F2">
        <w:rPr>
          <w:bCs/>
        </w:rPr>
        <w:t>otywowani</w:t>
      </w:r>
      <w:r>
        <w:rPr>
          <w:bCs/>
        </w:rPr>
        <w:t>a</w:t>
      </w:r>
      <w:r w:rsidRPr="002456F2">
        <w:rPr>
          <w:bCs/>
        </w:rPr>
        <w:t xml:space="preserve"> handlowców</w:t>
      </w:r>
      <w:r>
        <w:rPr>
          <w:bCs/>
        </w:rPr>
        <w:t>.</w:t>
      </w:r>
    </w:p>
    <w:p w14:paraId="2410AEC9" w14:textId="77777777" w:rsidR="003B6836" w:rsidRPr="008E34C3" w:rsidRDefault="003B6836" w:rsidP="00B07D07">
      <w:pPr>
        <w:pStyle w:val="Akapitzlist"/>
        <w:numPr>
          <w:ilvl w:val="0"/>
          <w:numId w:val="22"/>
        </w:numPr>
        <w:spacing w:before="120" w:after="240" w:line="312" w:lineRule="auto"/>
        <w:ind w:left="714" w:hanging="357"/>
        <w:jc w:val="both"/>
      </w:pPr>
      <w:r w:rsidRPr="002456F2">
        <w:rPr>
          <w:bCs/>
        </w:rPr>
        <w:t>Plany sprzedażowe i rozliczanie handlowców</w:t>
      </w:r>
      <w:r>
        <w:rPr>
          <w:bCs/>
        </w:rPr>
        <w:t>.</w:t>
      </w:r>
    </w:p>
    <w:p w14:paraId="2F0E0F17" w14:textId="77777777" w:rsidR="003B6836" w:rsidRPr="002456F2" w:rsidRDefault="003B6836" w:rsidP="00B07D07">
      <w:pPr>
        <w:pStyle w:val="Akapitzlist"/>
        <w:numPr>
          <w:ilvl w:val="0"/>
          <w:numId w:val="22"/>
        </w:numPr>
        <w:spacing w:before="120" w:after="240" w:line="312" w:lineRule="auto"/>
        <w:ind w:left="714" w:hanging="357"/>
        <w:jc w:val="both"/>
      </w:pPr>
      <w:r w:rsidRPr="00E600F7">
        <w:t>Sterowanie ruchem nabywców na sali sprzeda</w:t>
      </w:r>
      <w:r w:rsidRPr="00E600F7">
        <w:rPr>
          <w:rFonts w:eastAsia="TimesNewRoman"/>
        </w:rPr>
        <w:t>ż</w:t>
      </w:r>
      <w:r w:rsidRPr="00E600F7">
        <w:t>owej.</w:t>
      </w:r>
    </w:p>
    <w:p w14:paraId="4965B66D" w14:textId="77777777" w:rsidR="003B6836" w:rsidRPr="002456F2" w:rsidRDefault="003B6836" w:rsidP="00B07D07">
      <w:pPr>
        <w:pStyle w:val="Akapitzlist"/>
        <w:numPr>
          <w:ilvl w:val="0"/>
          <w:numId w:val="22"/>
        </w:numPr>
        <w:spacing w:before="120" w:after="240" w:line="312" w:lineRule="auto"/>
        <w:ind w:left="714" w:hanging="357"/>
        <w:jc w:val="both"/>
      </w:pPr>
      <w:proofErr w:type="spellStart"/>
      <w:r w:rsidRPr="002456F2">
        <w:t>Merchandising</w:t>
      </w:r>
      <w:proofErr w:type="spellEnd"/>
      <w:r w:rsidRPr="002456F2">
        <w:t xml:space="preserve"> w małych sklepach i w jednostkach wielkopowierzchniowych (hipermarkety i supermarkety).</w:t>
      </w:r>
    </w:p>
    <w:p w14:paraId="5E1461F7" w14:textId="77777777" w:rsidR="003B6836" w:rsidRPr="00AE583D" w:rsidRDefault="003B6836" w:rsidP="00B07D07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FF2FEC" w14:textId="222290B4" w:rsidR="000E3335" w:rsidRDefault="000E333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E869B5B" w14:textId="77777777" w:rsidR="000E3335" w:rsidRPr="00B07D07" w:rsidRDefault="000E3335" w:rsidP="00672DA4">
      <w:pPr>
        <w:spacing w:before="24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PYTANIA SPECJALNOŚCIOWE</w:t>
      </w:r>
    </w:p>
    <w:p w14:paraId="5BD88061" w14:textId="4DD43C5E" w:rsidR="000E3335" w:rsidRDefault="008C236E" w:rsidP="00672DA4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ŚCIEŻKA ROZWOJU</w:t>
      </w:r>
      <w:r w:rsidR="000E3335" w:rsidRPr="00AE583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E3335">
        <w:rPr>
          <w:rFonts w:ascii="Times New Roman" w:hAnsi="Times New Roman" w:cs="Times New Roman"/>
          <w:b/>
          <w:sz w:val="24"/>
          <w:szCs w:val="24"/>
        </w:rPr>
        <w:t>LOGISTYCZNA OBSLUGA KLIENTA</w:t>
      </w:r>
    </w:p>
    <w:p w14:paraId="75EB86A4" w14:textId="77777777" w:rsidR="000E3335" w:rsidRPr="00E656C2" w:rsidRDefault="000E3335" w:rsidP="00672DA4">
      <w:pPr>
        <w:pStyle w:val="Akapitzlist"/>
        <w:numPr>
          <w:ilvl w:val="0"/>
          <w:numId w:val="23"/>
        </w:numPr>
        <w:shd w:val="clear" w:color="auto" w:fill="FFFFFF"/>
        <w:spacing w:before="120" w:after="240" w:line="312" w:lineRule="auto"/>
        <w:ind w:left="714" w:hanging="357"/>
        <w:jc w:val="both"/>
        <w:rPr>
          <w:rFonts w:asciiTheme="majorBidi" w:hAnsiTheme="majorBidi" w:cstheme="majorBidi"/>
        </w:rPr>
      </w:pPr>
      <w:r w:rsidRPr="00E656C2">
        <w:rPr>
          <w:rFonts w:asciiTheme="majorBidi" w:hAnsiTheme="majorBidi" w:cstheme="majorBidi"/>
        </w:rPr>
        <w:t>Czym jest logistyka marketingowa? Jakie są jej cele funkcje?</w:t>
      </w:r>
    </w:p>
    <w:p w14:paraId="09BFDC67" w14:textId="47021B60" w:rsidR="000E3335" w:rsidRDefault="000E3335" w:rsidP="00672DA4">
      <w:pPr>
        <w:pStyle w:val="Akapitzlist"/>
        <w:numPr>
          <w:ilvl w:val="0"/>
          <w:numId w:val="23"/>
        </w:numPr>
        <w:spacing w:before="120" w:after="240" w:line="312" w:lineRule="auto"/>
        <w:ind w:left="714" w:hanging="357"/>
        <w:jc w:val="both"/>
        <w:rPr>
          <w:rFonts w:asciiTheme="majorBidi" w:hAnsiTheme="majorBidi" w:cstheme="majorBidi"/>
        </w:rPr>
      </w:pPr>
      <w:r w:rsidRPr="000E3335">
        <w:rPr>
          <w:rFonts w:asciiTheme="majorBidi" w:hAnsiTheme="majorBidi" w:cstheme="majorBidi"/>
        </w:rPr>
        <w:t>Wymień narzędzia logistyki marketingowej i dokonaj ich charakterystyki</w:t>
      </w:r>
      <w:r w:rsidR="00672DA4">
        <w:rPr>
          <w:rFonts w:asciiTheme="majorBidi" w:hAnsiTheme="majorBidi" w:cstheme="majorBidi"/>
        </w:rPr>
        <w:t>.</w:t>
      </w:r>
    </w:p>
    <w:p w14:paraId="527696CA" w14:textId="77777777" w:rsidR="000E3335" w:rsidRPr="00E656C2" w:rsidRDefault="000E3335" w:rsidP="00672DA4">
      <w:pPr>
        <w:pStyle w:val="Akapitzlist"/>
        <w:numPr>
          <w:ilvl w:val="0"/>
          <w:numId w:val="23"/>
        </w:numPr>
        <w:shd w:val="clear" w:color="auto" w:fill="FFFFFF"/>
        <w:spacing w:before="120" w:after="240" w:line="312" w:lineRule="auto"/>
        <w:ind w:left="714" w:hanging="357"/>
        <w:jc w:val="both"/>
        <w:rPr>
          <w:rFonts w:asciiTheme="majorBidi" w:hAnsiTheme="majorBidi" w:cstheme="majorBidi"/>
        </w:rPr>
      </w:pPr>
      <w:r w:rsidRPr="00E656C2">
        <w:rPr>
          <w:rFonts w:asciiTheme="majorBidi" w:hAnsiTheme="majorBidi" w:cstheme="majorBidi"/>
        </w:rPr>
        <w:t>Czym jest łańcuch wartości i jakie działania są podejmowane w jego ramach?</w:t>
      </w:r>
    </w:p>
    <w:p w14:paraId="2A83968E" w14:textId="77777777" w:rsidR="000E3335" w:rsidRPr="00E656C2" w:rsidRDefault="000E3335" w:rsidP="00672DA4">
      <w:pPr>
        <w:pStyle w:val="Akapitzlist"/>
        <w:numPr>
          <w:ilvl w:val="0"/>
          <w:numId w:val="23"/>
        </w:numPr>
        <w:shd w:val="clear" w:color="auto" w:fill="FFFFFF"/>
        <w:spacing w:before="120" w:after="240" w:line="312" w:lineRule="auto"/>
        <w:ind w:left="714" w:hanging="357"/>
        <w:jc w:val="both"/>
        <w:rPr>
          <w:rFonts w:asciiTheme="majorBidi" w:hAnsiTheme="majorBidi" w:cstheme="majorBidi"/>
        </w:rPr>
      </w:pPr>
      <w:r w:rsidRPr="00E656C2">
        <w:rPr>
          <w:rFonts w:asciiTheme="majorBidi" w:hAnsiTheme="majorBidi" w:cstheme="majorBidi"/>
        </w:rPr>
        <w:t xml:space="preserve">Jakie są etapy w procesie zarzadzania łańcuchem wartości? Dokonaj charakterystyki każdego z nich. </w:t>
      </w:r>
    </w:p>
    <w:p w14:paraId="66CD4155" w14:textId="77777777" w:rsidR="000E3335" w:rsidRPr="00E656C2" w:rsidRDefault="000E3335" w:rsidP="00672DA4">
      <w:pPr>
        <w:pStyle w:val="Akapitzlist"/>
        <w:numPr>
          <w:ilvl w:val="0"/>
          <w:numId w:val="23"/>
        </w:numPr>
        <w:shd w:val="clear" w:color="auto" w:fill="FFFFFF"/>
        <w:spacing w:before="120" w:after="240" w:line="312" w:lineRule="auto"/>
        <w:ind w:left="714" w:hanging="357"/>
        <w:jc w:val="both"/>
        <w:rPr>
          <w:rFonts w:asciiTheme="majorBidi" w:hAnsiTheme="majorBidi" w:cstheme="majorBidi"/>
        </w:rPr>
      </w:pPr>
      <w:r w:rsidRPr="00E656C2">
        <w:rPr>
          <w:rFonts w:asciiTheme="majorBidi" w:hAnsiTheme="majorBidi" w:cstheme="majorBidi"/>
        </w:rPr>
        <w:t>Na czym polega organizacja prac magazynowych we współczesnym przedsiębiorstwie?</w:t>
      </w:r>
    </w:p>
    <w:p w14:paraId="6B503B0F" w14:textId="77777777" w:rsidR="000E3335" w:rsidRPr="00E656C2" w:rsidRDefault="000E3335" w:rsidP="00672DA4">
      <w:pPr>
        <w:pStyle w:val="Akapitzlist"/>
        <w:numPr>
          <w:ilvl w:val="0"/>
          <w:numId w:val="23"/>
        </w:numPr>
        <w:shd w:val="clear" w:color="auto" w:fill="FFFFFF"/>
        <w:spacing w:before="120" w:after="240" w:line="312" w:lineRule="auto"/>
        <w:ind w:left="714" w:hanging="357"/>
        <w:jc w:val="both"/>
        <w:rPr>
          <w:rFonts w:asciiTheme="majorBidi" w:hAnsiTheme="majorBidi" w:cstheme="majorBidi"/>
        </w:rPr>
      </w:pPr>
      <w:r w:rsidRPr="00E656C2">
        <w:rPr>
          <w:rFonts w:asciiTheme="majorBidi" w:hAnsiTheme="majorBidi" w:cstheme="majorBidi"/>
        </w:rPr>
        <w:t>Jakie znasz technologie wspierające proces magazynowania w przedsiębiorstwie? Jakie dostrzega się kierunki zmian w tym zakresie?</w:t>
      </w:r>
    </w:p>
    <w:p w14:paraId="6A296E3A" w14:textId="42BFADA6" w:rsidR="000E3335" w:rsidRDefault="00792033" w:rsidP="00672DA4">
      <w:pPr>
        <w:pStyle w:val="Akapitzlist"/>
        <w:numPr>
          <w:ilvl w:val="0"/>
          <w:numId w:val="23"/>
        </w:numPr>
        <w:spacing w:before="120" w:after="240" w:line="312" w:lineRule="auto"/>
        <w:ind w:left="714" w:hanging="357"/>
        <w:jc w:val="both"/>
        <w:rPr>
          <w:rFonts w:asciiTheme="majorBidi" w:hAnsiTheme="majorBidi" w:cstheme="majorBidi"/>
        </w:rPr>
      </w:pPr>
      <w:r w:rsidRPr="00E656C2">
        <w:rPr>
          <w:rFonts w:asciiTheme="majorBidi" w:hAnsiTheme="majorBidi" w:cstheme="majorBidi"/>
        </w:rPr>
        <w:t>Wskaż podstawowe kategorie kosztów logistycznych i dokonaj ich charakterystyki</w:t>
      </w:r>
      <w:r>
        <w:rPr>
          <w:rFonts w:asciiTheme="majorBidi" w:hAnsiTheme="majorBidi" w:cstheme="majorBidi"/>
        </w:rPr>
        <w:t>.</w:t>
      </w:r>
    </w:p>
    <w:p w14:paraId="527648E0" w14:textId="77777777" w:rsidR="00792033" w:rsidRPr="00E656C2" w:rsidRDefault="00792033" w:rsidP="00672DA4">
      <w:pPr>
        <w:pStyle w:val="Akapitzlist"/>
        <w:numPr>
          <w:ilvl w:val="0"/>
          <w:numId w:val="23"/>
        </w:numPr>
        <w:shd w:val="clear" w:color="auto" w:fill="FFFFFF"/>
        <w:spacing w:before="120" w:after="240" w:line="312" w:lineRule="auto"/>
        <w:ind w:left="714" w:hanging="357"/>
        <w:jc w:val="both"/>
        <w:rPr>
          <w:rFonts w:asciiTheme="majorBidi" w:hAnsiTheme="majorBidi" w:cstheme="majorBidi"/>
        </w:rPr>
      </w:pPr>
      <w:r w:rsidRPr="00E656C2">
        <w:rPr>
          <w:rFonts w:asciiTheme="majorBidi" w:hAnsiTheme="majorBidi" w:cstheme="majorBidi"/>
        </w:rPr>
        <w:t>Wskaż głównych uczestników procesu e-commerce i dokonaj ich charakterystyki?</w:t>
      </w:r>
    </w:p>
    <w:p w14:paraId="6521C8EB" w14:textId="77777777" w:rsidR="00792033" w:rsidRPr="00E656C2" w:rsidRDefault="00792033" w:rsidP="00672DA4">
      <w:pPr>
        <w:pStyle w:val="Akapitzlist"/>
        <w:numPr>
          <w:ilvl w:val="0"/>
          <w:numId w:val="23"/>
        </w:numPr>
        <w:shd w:val="clear" w:color="auto" w:fill="FFFFFF"/>
        <w:spacing w:before="120" w:after="240" w:line="312" w:lineRule="auto"/>
        <w:ind w:left="714" w:hanging="357"/>
        <w:jc w:val="both"/>
        <w:rPr>
          <w:rFonts w:asciiTheme="majorBidi" w:hAnsiTheme="majorBidi" w:cstheme="majorBidi"/>
        </w:rPr>
      </w:pPr>
      <w:r w:rsidRPr="00E656C2">
        <w:rPr>
          <w:rFonts w:asciiTheme="majorBidi" w:hAnsiTheme="majorBidi" w:cstheme="majorBidi"/>
        </w:rPr>
        <w:t>Dokonaj charakterystyki głównych podmiotów sektor</w:t>
      </w:r>
      <w:r>
        <w:rPr>
          <w:rFonts w:asciiTheme="majorBidi" w:hAnsiTheme="majorBidi" w:cstheme="majorBidi"/>
        </w:rPr>
        <w:t>a</w:t>
      </w:r>
      <w:r w:rsidRPr="00E656C2">
        <w:rPr>
          <w:rFonts w:asciiTheme="majorBidi" w:hAnsiTheme="majorBidi" w:cstheme="majorBidi"/>
        </w:rPr>
        <w:t xml:space="preserve"> usług logistycznych.</w:t>
      </w:r>
    </w:p>
    <w:p w14:paraId="6CF00D98" w14:textId="77777777" w:rsidR="00792033" w:rsidRPr="00E656C2" w:rsidRDefault="00792033" w:rsidP="00672DA4">
      <w:pPr>
        <w:pStyle w:val="Akapitzlist"/>
        <w:numPr>
          <w:ilvl w:val="0"/>
          <w:numId w:val="23"/>
        </w:numPr>
        <w:shd w:val="clear" w:color="auto" w:fill="FFFFFF"/>
        <w:spacing w:before="120" w:after="240" w:line="312" w:lineRule="auto"/>
        <w:ind w:left="714" w:hanging="357"/>
        <w:jc w:val="both"/>
        <w:rPr>
          <w:rFonts w:asciiTheme="majorBidi" w:hAnsiTheme="majorBidi" w:cstheme="majorBidi"/>
        </w:rPr>
      </w:pPr>
      <w:r w:rsidRPr="00E656C2">
        <w:rPr>
          <w:rFonts w:asciiTheme="majorBidi" w:hAnsiTheme="majorBidi" w:cstheme="majorBidi"/>
        </w:rPr>
        <w:t>Jakie znasz metody ułatwiające komunikację z klientem w procesie sprzedaży? Jakie bariery ograniczają skuteczność tego procesu?</w:t>
      </w:r>
    </w:p>
    <w:p w14:paraId="6C5880FB" w14:textId="77777777" w:rsidR="00792033" w:rsidRPr="00E656C2" w:rsidRDefault="00792033" w:rsidP="00672DA4">
      <w:pPr>
        <w:pStyle w:val="Akapitzlist"/>
        <w:numPr>
          <w:ilvl w:val="0"/>
          <w:numId w:val="23"/>
        </w:numPr>
        <w:shd w:val="clear" w:color="auto" w:fill="FFFFFF"/>
        <w:spacing w:before="120" w:after="240" w:line="312" w:lineRule="auto"/>
        <w:ind w:left="714" w:hanging="357"/>
        <w:jc w:val="both"/>
        <w:rPr>
          <w:rFonts w:asciiTheme="majorBidi" w:hAnsiTheme="majorBidi" w:cstheme="majorBidi"/>
        </w:rPr>
      </w:pPr>
      <w:r w:rsidRPr="00E656C2">
        <w:rPr>
          <w:rFonts w:asciiTheme="majorBidi" w:hAnsiTheme="majorBidi" w:cstheme="majorBidi"/>
        </w:rPr>
        <w:t>Na czym polega istota sprzedaży i rola personelu sprzedażowego we współczesnej firmie?</w:t>
      </w:r>
    </w:p>
    <w:p w14:paraId="65848AD5" w14:textId="77777777" w:rsidR="00792033" w:rsidRPr="00E656C2" w:rsidRDefault="00792033" w:rsidP="00672DA4">
      <w:pPr>
        <w:pStyle w:val="Akapitzlist"/>
        <w:numPr>
          <w:ilvl w:val="0"/>
          <w:numId w:val="23"/>
        </w:numPr>
        <w:shd w:val="clear" w:color="auto" w:fill="FFFFFF"/>
        <w:spacing w:before="120" w:after="240" w:line="312" w:lineRule="auto"/>
        <w:ind w:left="714" w:hanging="357"/>
        <w:jc w:val="both"/>
        <w:rPr>
          <w:rFonts w:asciiTheme="majorBidi" w:hAnsiTheme="majorBidi" w:cstheme="majorBidi"/>
        </w:rPr>
      </w:pPr>
      <w:r w:rsidRPr="00E656C2">
        <w:rPr>
          <w:rFonts w:asciiTheme="majorBidi" w:hAnsiTheme="majorBidi" w:cstheme="majorBidi"/>
        </w:rPr>
        <w:t>Wskaż etapy w procesie zarzadzania personelem sprzedażowym w przedsiębiorstwie. Omów każdy z etapów.</w:t>
      </w:r>
    </w:p>
    <w:p w14:paraId="509BFC8E" w14:textId="77777777" w:rsidR="00792033" w:rsidRPr="00E656C2" w:rsidRDefault="00792033" w:rsidP="00672DA4">
      <w:pPr>
        <w:pStyle w:val="Akapitzlist"/>
        <w:numPr>
          <w:ilvl w:val="0"/>
          <w:numId w:val="23"/>
        </w:numPr>
        <w:shd w:val="clear" w:color="auto" w:fill="FFFFFF"/>
        <w:spacing w:before="120" w:after="240" w:line="312" w:lineRule="auto"/>
        <w:ind w:left="714" w:hanging="357"/>
        <w:jc w:val="both"/>
        <w:rPr>
          <w:rFonts w:asciiTheme="majorBidi" w:hAnsiTheme="majorBidi" w:cstheme="majorBidi"/>
        </w:rPr>
      </w:pPr>
      <w:r w:rsidRPr="00E656C2">
        <w:rPr>
          <w:rFonts w:asciiTheme="majorBidi" w:hAnsiTheme="majorBidi" w:cstheme="majorBidi"/>
        </w:rPr>
        <w:t>Wskaż obszary wykorzystania nowoczesnych technologii w komunikacji z klientem? Jakie s</w:t>
      </w:r>
      <w:r>
        <w:rPr>
          <w:rFonts w:asciiTheme="majorBidi" w:hAnsiTheme="majorBidi" w:cstheme="majorBidi"/>
        </w:rPr>
        <w:t>ą</w:t>
      </w:r>
      <w:r w:rsidRPr="00E656C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</w:t>
      </w:r>
      <w:r w:rsidRPr="00E656C2">
        <w:rPr>
          <w:rFonts w:asciiTheme="majorBidi" w:hAnsiTheme="majorBidi" w:cstheme="majorBidi"/>
        </w:rPr>
        <w:t>łówne ograniczenia w wykorzystywaniu nowoczesnych technologii do komunikacji z klientem?</w:t>
      </w:r>
    </w:p>
    <w:p w14:paraId="6C4F5D11" w14:textId="77777777" w:rsidR="00792033" w:rsidRPr="00E656C2" w:rsidRDefault="00792033" w:rsidP="00672DA4">
      <w:pPr>
        <w:pStyle w:val="Akapitzlist"/>
        <w:numPr>
          <w:ilvl w:val="0"/>
          <w:numId w:val="23"/>
        </w:numPr>
        <w:shd w:val="clear" w:color="auto" w:fill="FFFFFF"/>
        <w:spacing w:before="120" w:after="240" w:line="312" w:lineRule="auto"/>
        <w:ind w:left="714" w:hanging="357"/>
        <w:jc w:val="both"/>
        <w:rPr>
          <w:rFonts w:asciiTheme="majorBidi" w:hAnsiTheme="majorBidi" w:cstheme="majorBidi"/>
        </w:rPr>
      </w:pPr>
      <w:r w:rsidRPr="00E656C2">
        <w:rPr>
          <w:rFonts w:asciiTheme="majorBidi" w:hAnsiTheme="majorBidi" w:cstheme="majorBidi"/>
        </w:rPr>
        <w:t>Jakie znasz metody badania skuteczności obsługi klienta? Dokonaj charakterystyki wybranej metody pod kątem ograniczeń wynikających z jej zastosowania.</w:t>
      </w:r>
    </w:p>
    <w:p w14:paraId="5A2FEAF2" w14:textId="53CE3C00" w:rsidR="00792033" w:rsidRPr="000E3335" w:rsidRDefault="00792033" w:rsidP="00672DA4">
      <w:pPr>
        <w:pStyle w:val="Akapitzlist"/>
        <w:numPr>
          <w:ilvl w:val="0"/>
          <w:numId w:val="23"/>
        </w:numPr>
        <w:spacing w:before="120" w:after="240" w:line="312" w:lineRule="auto"/>
        <w:ind w:left="714" w:hanging="357"/>
        <w:jc w:val="both"/>
        <w:rPr>
          <w:rFonts w:asciiTheme="majorBidi" w:hAnsiTheme="majorBidi" w:cstheme="majorBidi"/>
        </w:rPr>
      </w:pPr>
      <w:r w:rsidRPr="00E656C2">
        <w:rPr>
          <w:rFonts w:asciiTheme="majorBidi" w:hAnsiTheme="majorBidi" w:cstheme="majorBidi"/>
        </w:rPr>
        <w:t>Wymień znane Ci narzędzia badania skuteczności obsługi klienta w</w:t>
      </w:r>
      <w:r w:rsidR="00672DA4">
        <w:rPr>
          <w:rFonts w:asciiTheme="majorBidi" w:hAnsiTheme="majorBidi" w:cstheme="majorBidi"/>
        </w:rPr>
        <w:t>edług</w:t>
      </w:r>
      <w:r w:rsidRPr="00E656C2">
        <w:rPr>
          <w:rFonts w:asciiTheme="majorBidi" w:hAnsiTheme="majorBidi" w:cstheme="majorBidi"/>
        </w:rPr>
        <w:t xml:space="preserve"> określonych kryteriów i dokonaj ich charakterystyki</w:t>
      </w:r>
      <w:r w:rsidR="002661C3">
        <w:rPr>
          <w:rFonts w:asciiTheme="majorBidi" w:hAnsiTheme="majorBidi" w:cstheme="majorBidi"/>
        </w:rPr>
        <w:t>.</w:t>
      </w:r>
    </w:p>
    <w:p w14:paraId="3717ECF8" w14:textId="77777777" w:rsidR="006D0706" w:rsidRDefault="006D0706" w:rsidP="006D0706">
      <w:pPr>
        <w:pStyle w:val="Akapitzlist"/>
        <w:rPr>
          <w:b/>
        </w:rPr>
      </w:pPr>
    </w:p>
    <w:p w14:paraId="63B03516" w14:textId="77777777" w:rsidR="006D0706" w:rsidRDefault="006D0706" w:rsidP="006D0706">
      <w:pPr>
        <w:pStyle w:val="Akapitzlist"/>
        <w:rPr>
          <w:b/>
        </w:rPr>
      </w:pPr>
    </w:p>
    <w:p w14:paraId="3FFF68A7" w14:textId="77777777" w:rsidR="006D0706" w:rsidRDefault="006D0706" w:rsidP="006D0706">
      <w:pPr>
        <w:pStyle w:val="Akapitzlist"/>
        <w:rPr>
          <w:b/>
        </w:rPr>
      </w:pPr>
    </w:p>
    <w:p w14:paraId="7B14FBB1" w14:textId="77777777" w:rsidR="006D0706" w:rsidRDefault="006D0706" w:rsidP="006D0706">
      <w:pPr>
        <w:pStyle w:val="Akapitzlist"/>
        <w:rPr>
          <w:b/>
        </w:rPr>
      </w:pPr>
    </w:p>
    <w:p w14:paraId="3D641962" w14:textId="77777777" w:rsidR="006D0706" w:rsidRDefault="006D0706" w:rsidP="006D0706">
      <w:pPr>
        <w:pStyle w:val="Akapitzlist"/>
        <w:rPr>
          <w:b/>
        </w:rPr>
      </w:pPr>
    </w:p>
    <w:p w14:paraId="4D8C4F2F" w14:textId="77777777" w:rsidR="006D0706" w:rsidRDefault="006D0706" w:rsidP="006D0706">
      <w:pPr>
        <w:pStyle w:val="Akapitzlist"/>
        <w:rPr>
          <w:b/>
        </w:rPr>
      </w:pPr>
    </w:p>
    <w:p w14:paraId="5242A0B6" w14:textId="77777777" w:rsidR="006D0706" w:rsidRDefault="006D0706" w:rsidP="006D0706">
      <w:pPr>
        <w:pStyle w:val="Akapitzlist"/>
        <w:rPr>
          <w:b/>
        </w:rPr>
      </w:pPr>
    </w:p>
    <w:p w14:paraId="13613098" w14:textId="77777777" w:rsidR="006D0706" w:rsidRDefault="006D0706" w:rsidP="006D0706">
      <w:pPr>
        <w:pStyle w:val="Akapitzlist"/>
        <w:rPr>
          <w:b/>
        </w:rPr>
      </w:pPr>
    </w:p>
    <w:p w14:paraId="034CFBAF" w14:textId="77777777" w:rsidR="006D0706" w:rsidRDefault="006D0706" w:rsidP="006D0706">
      <w:pPr>
        <w:pStyle w:val="Akapitzlist"/>
        <w:rPr>
          <w:b/>
        </w:rPr>
      </w:pPr>
    </w:p>
    <w:p w14:paraId="5D065BD0" w14:textId="4D5A7D25" w:rsidR="006D0706" w:rsidRDefault="006D0706" w:rsidP="006D0706">
      <w:pPr>
        <w:pStyle w:val="Akapitzlist"/>
        <w:jc w:val="center"/>
        <w:rPr>
          <w:b/>
        </w:rPr>
      </w:pPr>
      <w:r w:rsidRPr="006D0706">
        <w:rPr>
          <w:b/>
        </w:rPr>
        <w:t>PYTANIA SPECJALNOŚCIOWE</w:t>
      </w:r>
    </w:p>
    <w:p w14:paraId="237FC5BE" w14:textId="77777777" w:rsidR="0088010C" w:rsidRPr="006D0706" w:rsidRDefault="0088010C" w:rsidP="006D0706">
      <w:pPr>
        <w:pStyle w:val="Akapitzlist"/>
        <w:jc w:val="center"/>
        <w:rPr>
          <w:b/>
        </w:rPr>
      </w:pPr>
    </w:p>
    <w:p w14:paraId="2700F72E" w14:textId="09061C69" w:rsidR="006D0706" w:rsidRPr="006D0706" w:rsidRDefault="006D0706" w:rsidP="006D0706">
      <w:pPr>
        <w:pStyle w:val="Akapitzlist"/>
        <w:jc w:val="both"/>
        <w:rPr>
          <w:b/>
        </w:rPr>
      </w:pPr>
      <w:r w:rsidRPr="006D0706">
        <w:rPr>
          <w:b/>
        </w:rPr>
        <w:t xml:space="preserve">ŚCIEŻKA ROZWOJU: ZARZĄDZANIE </w:t>
      </w:r>
      <w:r>
        <w:rPr>
          <w:b/>
        </w:rPr>
        <w:t>FINANSAMI PRZED</w:t>
      </w:r>
      <w:r w:rsidR="00255173">
        <w:rPr>
          <w:b/>
        </w:rPr>
        <w:t>SIĘBIORST</w:t>
      </w:r>
      <w:r w:rsidRPr="006D0706">
        <w:rPr>
          <w:b/>
        </w:rPr>
        <w:t>W</w:t>
      </w:r>
    </w:p>
    <w:p w14:paraId="6E881CE3" w14:textId="77777777" w:rsidR="000E3335" w:rsidRDefault="000E3335" w:rsidP="000E33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A8820A" w14:textId="6FDF7F0D" w:rsidR="006D0706" w:rsidRDefault="00781140" w:rsidP="0088010C">
      <w:pPr>
        <w:pStyle w:val="Akapitzlist1"/>
        <w:numPr>
          <w:ilvl w:val="0"/>
          <w:numId w:val="33"/>
        </w:numPr>
        <w:spacing w:before="120" w:after="240" w:line="312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Wyjaśnij różnicę mię</w:t>
      </w:r>
      <w:r w:rsidR="00927362">
        <w:rPr>
          <w:rFonts w:ascii="Times New Roman" w:hAnsi="Times New Roman"/>
          <w:sz w:val="24"/>
          <w:szCs w:val="24"/>
        </w:rPr>
        <w:t>dzy de</w:t>
      </w:r>
      <w:r w:rsidR="006D0706" w:rsidRPr="006D0706">
        <w:rPr>
          <w:rFonts w:ascii="Times New Roman" w:hAnsi="Times New Roman"/>
          <w:sz w:val="24"/>
          <w:szCs w:val="24"/>
        </w:rPr>
        <w:t>ficyt</w:t>
      </w:r>
      <w:r w:rsidR="00927362">
        <w:rPr>
          <w:rFonts w:ascii="Times New Roman" w:hAnsi="Times New Roman"/>
          <w:sz w:val="24"/>
          <w:szCs w:val="24"/>
        </w:rPr>
        <w:t xml:space="preserve">em </w:t>
      </w:r>
      <w:r w:rsidR="006D0706" w:rsidRPr="006D0706">
        <w:rPr>
          <w:rFonts w:ascii="Times New Roman" w:hAnsi="Times New Roman"/>
          <w:sz w:val="24"/>
          <w:szCs w:val="24"/>
        </w:rPr>
        <w:t>budżetowy</w:t>
      </w:r>
      <w:r w:rsidR="00927362">
        <w:rPr>
          <w:rFonts w:ascii="Times New Roman" w:hAnsi="Times New Roman"/>
          <w:sz w:val="24"/>
          <w:szCs w:val="24"/>
        </w:rPr>
        <w:t xml:space="preserve">m </w:t>
      </w:r>
      <w:r w:rsidR="006D0706" w:rsidRPr="006D0706">
        <w:rPr>
          <w:rFonts w:ascii="Times New Roman" w:hAnsi="Times New Roman"/>
          <w:sz w:val="24"/>
          <w:szCs w:val="24"/>
        </w:rPr>
        <w:t>a dług</w:t>
      </w:r>
      <w:r w:rsidR="00927362">
        <w:rPr>
          <w:rFonts w:ascii="Times New Roman" w:hAnsi="Times New Roman"/>
          <w:sz w:val="24"/>
          <w:szCs w:val="24"/>
        </w:rPr>
        <w:t>iem</w:t>
      </w:r>
      <w:r w:rsidR="006D0706" w:rsidRPr="006D0706">
        <w:rPr>
          <w:rFonts w:ascii="Times New Roman" w:hAnsi="Times New Roman"/>
          <w:sz w:val="24"/>
          <w:szCs w:val="24"/>
        </w:rPr>
        <w:t xml:space="preserve"> publiczny</w:t>
      </w:r>
      <w:r w:rsidR="00927362">
        <w:rPr>
          <w:rFonts w:ascii="Times New Roman" w:hAnsi="Times New Roman"/>
          <w:sz w:val="24"/>
          <w:szCs w:val="24"/>
        </w:rPr>
        <w:t xml:space="preserve">m. Omów </w:t>
      </w:r>
      <w:r w:rsidR="006D0706" w:rsidRPr="006D0706">
        <w:rPr>
          <w:rFonts w:ascii="Times New Roman" w:hAnsi="Times New Roman"/>
          <w:sz w:val="24"/>
          <w:szCs w:val="24"/>
        </w:rPr>
        <w:t>przyczyny i skutki</w:t>
      </w:r>
      <w:r w:rsidR="00927362">
        <w:rPr>
          <w:rFonts w:ascii="Times New Roman" w:hAnsi="Times New Roman"/>
          <w:sz w:val="24"/>
          <w:szCs w:val="24"/>
        </w:rPr>
        <w:t xml:space="preserve"> deficytu budżetowego</w:t>
      </w:r>
      <w:r w:rsidR="00255173">
        <w:rPr>
          <w:rFonts w:ascii="Times New Roman" w:hAnsi="Times New Roman"/>
          <w:sz w:val="24"/>
          <w:szCs w:val="24"/>
        </w:rPr>
        <w:t>.</w:t>
      </w:r>
    </w:p>
    <w:p w14:paraId="3D907139" w14:textId="6C19FA93" w:rsidR="00255173" w:rsidRDefault="00744476" w:rsidP="0088010C">
      <w:pPr>
        <w:pStyle w:val="Akapitzlist1"/>
        <w:numPr>
          <w:ilvl w:val="0"/>
          <w:numId w:val="33"/>
        </w:numPr>
        <w:spacing w:before="120" w:after="240" w:line="312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Wyjaśnij istotę strategii finansowania przedsiębiorstwa i </w:t>
      </w:r>
      <w:r w:rsidR="00255173">
        <w:rPr>
          <w:rFonts w:ascii="Times New Roman" w:hAnsi="Times New Roman"/>
          <w:sz w:val="24"/>
          <w:szCs w:val="24"/>
        </w:rPr>
        <w:t>omów trzy podstawowe strategie.</w:t>
      </w:r>
    </w:p>
    <w:p w14:paraId="74665367" w14:textId="3F8B126F" w:rsidR="00255173" w:rsidRDefault="00744476" w:rsidP="0088010C">
      <w:pPr>
        <w:pStyle w:val="Akapitzlist1"/>
        <w:numPr>
          <w:ilvl w:val="0"/>
          <w:numId w:val="33"/>
        </w:numPr>
        <w:spacing w:before="120" w:after="240" w:line="312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Wyjaśnij co to są</w:t>
      </w:r>
      <w:r w:rsidR="00255173" w:rsidRPr="00255173">
        <w:rPr>
          <w:rFonts w:ascii="Times New Roman" w:hAnsi="Times New Roman"/>
          <w:sz w:val="24"/>
          <w:szCs w:val="24"/>
        </w:rPr>
        <w:t xml:space="preserve"> metody </w:t>
      </w:r>
      <w:r w:rsidR="00537780">
        <w:rPr>
          <w:rFonts w:ascii="Times New Roman" w:hAnsi="Times New Roman"/>
          <w:sz w:val="24"/>
          <w:szCs w:val="24"/>
        </w:rPr>
        <w:t xml:space="preserve">majątkowe wyceny wartości </w:t>
      </w:r>
      <w:r w:rsidR="00255173" w:rsidRPr="00255173">
        <w:rPr>
          <w:rFonts w:ascii="Times New Roman" w:hAnsi="Times New Roman"/>
          <w:sz w:val="24"/>
          <w:szCs w:val="24"/>
        </w:rPr>
        <w:t>przedsiębiorstwa</w:t>
      </w:r>
      <w:r w:rsidR="00537780">
        <w:rPr>
          <w:rFonts w:ascii="Times New Roman" w:hAnsi="Times New Roman"/>
          <w:sz w:val="24"/>
          <w:szCs w:val="24"/>
        </w:rPr>
        <w:t xml:space="preserve"> i omów dwie z nich</w:t>
      </w:r>
      <w:r>
        <w:rPr>
          <w:rFonts w:ascii="Times New Roman" w:hAnsi="Times New Roman"/>
          <w:sz w:val="24"/>
          <w:szCs w:val="24"/>
        </w:rPr>
        <w:t>.</w:t>
      </w:r>
    </w:p>
    <w:p w14:paraId="554EFEF8" w14:textId="37888879" w:rsidR="00146C0B" w:rsidRDefault="00146C0B" w:rsidP="0088010C">
      <w:pPr>
        <w:pStyle w:val="Akapitzlist1"/>
        <w:numPr>
          <w:ilvl w:val="0"/>
          <w:numId w:val="33"/>
        </w:numPr>
        <w:spacing w:before="120" w:after="240" w:line="312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Wyjaśnij różnicę między ekonomiczną wartością dodaną (EVA) a rynkową wartością dodaną (MVA).</w:t>
      </w:r>
    </w:p>
    <w:p w14:paraId="4FD76CC7" w14:textId="61FC01AF" w:rsidR="00255173" w:rsidRDefault="00255173" w:rsidP="0088010C">
      <w:pPr>
        <w:pStyle w:val="Akapitzlist1"/>
        <w:numPr>
          <w:ilvl w:val="0"/>
          <w:numId w:val="33"/>
        </w:numPr>
        <w:spacing w:before="120" w:after="240" w:line="312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czym polegają metody proste oceny efektywności inwestycji – wskaż ich zalety i wady</w:t>
      </w:r>
      <w:r w:rsidR="00744476">
        <w:rPr>
          <w:rFonts w:ascii="Times New Roman" w:hAnsi="Times New Roman"/>
          <w:sz w:val="24"/>
          <w:szCs w:val="24"/>
        </w:rPr>
        <w:t>.</w:t>
      </w:r>
    </w:p>
    <w:p w14:paraId="60A66A7B" w14:textId="3E71F187" w:rsidR="0025075E" w:rsidRDefault="00744476" w:rsidP="0088010C">
      <w:pPr>
        <w:pStyle w:val="Akapitzlist1"/>
        <w:numPr>
          <w:ilvl w:val="0"/>
          <w:numId w:val="33"/>
        </w:numPr>
        <w:spacing w:before="120" w:after="240" w:line="312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Wyjaśnij istotę </w:t>
      </w:r>
      <w:r w:rsidR="0025075E">
        <w:rPr>
          <w:rFonts w:ascii="Times New Roman" w:hAnsi="Times New Roman"/>
          <w:sz w:val="24"/>
          <w:szCs w:val="24"/>
        </w:rPr>
        <w:t>instrument</w:t>
      </w:r>
      <w:r>
        <w:rPr>
          <w:rFonts w:ascii="Times New Roman" w:hAnsi="Times New Roman"/>
          <w:sz w:val="24"/>
          <w:szCs w:val="24"/>
        </w:rPr>
        <w:t>ów</w:t>
      </w:r>
      <w:r w:rsidR="0025075E">
        <w:rPr>
          <w:rFonts w:ascii="Times New Roman" w:hAnsi="Times New Roman"/>
          <w:sz w:val="24"/>
          <w:szCs w:val="24"/>
        </w:rPr>
        <w:t xml:space="preserve"> pochodn</w:t>
      </w:r>
      <w:r>
        <w:rPr>
          <w:rFonts w:ascii="Times New Roman" w:hAnsi="Times New Roman"/>
          <w:sz w:val="24"/>
          <w:szCs w:val="24"/>
        </w:rPr>
        <w:t>ych</w:t>
      </w:r>
      <w:r w:rsidR="0025075E">
        <w:rPr>
          <w:rFonts w:ascii="Times New Roman" w:hAnsi="Times New Roman"/>
          <w:sz w:val="24"/>
          <w:szCs w:val="24"/>
        </w:rPr>
        <w:t xml:space="preserve"> i scharakteryzuj dwa z nich</w:t>
      </w:r>
      <w:r w:rsidR="0076566A">
        <w:rPr>
          <w:rFonts w:ascii="Times New Roman" w:hAnsi="Times New Roman"/>
          <w:sz w:val="24"/>
          <w:szCs w:val="24"/>
        </w:rPr>
        <w:t>:</w:t>
      </w:r>
      <w:r w:rsidR="0025075E">
        <w:rPr>
          <w:rFonts w:ascii="Times New Roman" w:hAnsi="Times New Roman"/>
          <w:sz w:val="24"/>
          <w:szCs w:val="24"/>
        </w:rPr>
        <w:t xml:space="preserve"> kontrakty </w:t>
      </w:r>
      <w:proofErr w:type="spellStart"/>
      <w:r w:rsidR="0025075E">
        <w:rPr>
          <w:rFonts w:ascii="Times New Roman" w:hAnsi="Times New Roman"/>
          <w:sz w:val="24"/>
          <w:szCs w:val="24"/>
        </w:rPr>
        <w:t>forward</w:t>
      </w:r>
      <w:proofErr w:type="spellEnd"/>
      <w:r w:rsidR="0025075E">
        <w:rPr>
          <w:rFonts w:ascii="Times New Roman" w:hAnsi="Times New Roman"/>
          <w:sz w:val="24"/>
          <w:szCs w:val="24"/>
        </w:rPr>
        <w:t xml:space="preserve"> i kontrakty </w:t>
      </w:r>
      <w:proofErr w:type="spellStart"/>
      <w:r w:rsidR="0025075E">
        <w:rPr>
          <w:rFonts w:ascii="Times New Roman" w:hAnsi="Times New Roman"/>
          <w:sz w:val="24"/>
          <w:szCs w:val="24"/>
        </w:rPr>
        <w:t>futures</w:t>
      </w:r>
      <w:proofErr w:type="spellEnd"/>
      <w:r w:rsidR="0025075E">
        <w:rPr>
          <w:rFonts w:ascii="Times New Roman" w:hAnsi="Times New Roman"/>
          <w:sz w:val="24"/>
          <w:szCs w:val="24"/>
        </w:rPr>
        <w:t>.</w:t>
      </w:r>
    </w:p>
    <w:p w14:paraId="0C19F154" w14:textId="136698AE" w:rsidR="00537780" w:rsidRPr="00537780" w:rsidRDefault="00744476" w:rsidP="0088010C">
      <w:pPr>
        <w:pStyle w:val="Akapitzlist1"/>
        <w:numPr>
          <w:ilvl w:val="0"/>
          <w:numId w:val="33"/>
        </w:numPr>
        <w:spacing w:before="120" w:after="240" w:line="312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Wyjaśnij co </w:t>
      </w:r>
      <w:r w:rsidR="00537780" w:rsidRPr="00537780">
        <w:rPr>
          <w:rFonts w:ascii="Times New Roman" w:hAnsi="Times New Roman"/>
          <w:sz w:val="24"/>
          <w:szCs w:val="24"/>
        </w:rPr>
        <w:t>to jest kurs walutowy, jakie są jego rodzaje oraz jakie czynniki wpływają na jego wartość</w:t>
      </w:r>
      <w:r>
        <w:rPr>
          <w:rFonts w:ascii="Times New Roman" w:hAnsi="Times New Roman"/>
          <w:sz w:val="24"/>
          <w:szCs w:val="24"/>
        </w:rPr>
        <w:t>.</w:t>
      </w:r>
    </w:p>
    <w:p w14:paraId="50726000" w14:textId="01802D5B" w:rsidR="00255173" w:rsidRDefault="0025075E" w:rsidP="0088010C">
      <w:pPr>
        <w:pStyle w:val="Akapitzlist1"/>
        <w:numPr>
          <w:ilvl w:val="0"/>
          <w:numId w:val="33"/>
        </w:numPr>
        <w:spacing w:before="120" w:after="240" w:line="312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Omów etapy przygotowania postępowania </w:t>
      </w:r>
      <w:r w:rsidR="006576C3">
        <w:rPr>
          <w:rFonts w:ascii="Times New Roman" w:hAnsi="Times New Roman"/>
          <w:sz w:val="24"/>
          <w:szCs w:val="24"/>
        </w:rPr>
        <w:t>o udzielenie zamówienia publicznego.</w:t>
      </w:r>
    </w:p>
    <w:p w14:paraId="3358346E" w14:textId="0E290F38" w:rsidR="006576C3" w:rsidRDefault="006576C3" w:rsidP="0088010C">
      <w:pPr>
        <w:pStyle w:val="Akapitzlist1"/>
        <w:numPr>
          <w:ilvl w:val="0"/>
          <w:numId w:val="33"/>
        </w:numPr>
        <w:spacing w:before="120" w:after="240" w:line="312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Wymień zasady udzielania zamówień publicznych i scharakteryzuj trzy z nich: uczciwości konkurencji, efektywności i legalizmu.</w:t>
      </w:r>
    </w:p>
    <w:p w14:paraId="58398E1D" w14:textId="74CDBA07" w:rsidR="006576C3" w:rsidRDefault="00744476" w:rsidP="0088010C">
      <w:pPr>
        <w:pStyle w:val="Akapitzlist1"/>
        <w:numPr>
          <w:ilvl w:val="0"/>
          <w:numId w:val="33"/>
        </w:numPr>
        <w:spacing w:before="120" w:after="240" w:line="312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Czym jest </w:t>
      </w:r>
      <w:r w:rsidR="006576C3">
        <w:rPr>
          <w:rFonts w:ascii="Times New Roman" w:hAnsi="Times New Roman"/>
          <w:sz w:val="24"/>
          <w:szCs w:val="24"/>
        </w:rPr>
        <w:t>płynność finansowa przedsiębiorstwa i omów wskaźniki płynności finansowej</w:t>
      </w:r>
      <w:r>
        <w:rPr>
          <w:rFonts w:ascii="Times New Roman" w:hAnsi="Times New Roman"/>
          <w:sz w:val="24"/>
          <w:szCs w:val="24"/>
        </w:rPr>
        <w:t>.</w:t>
      </w:r>
    </w:p>
    <w:p w14:paraId="03DCBD78" w14:textId="3BAEC620" w:rsidR="006576C3" w:rsidRDefault="00744476" w:rsidP="0088010C">
      <w:pPr>
        <w:pStyle w:val="Akapitzlist1"/>
        <w:numPr>
          <w:ilvl w:val="0"/>
          <w:numId w:val="33"/>
        </w:numPr>
        <w:spacing w:before="120" w:after="240" w:line="312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Czym jest </w:t>
      </w:r>
      <w:r w:rsidR="006576C3">
        <w:rPr>
          <w:rFonts w:ascii="Times New Roman" w:hAnsi="Times New Roman"/>
          <w:sz w:val="24"/>
          <w:szCs w:val="24"/>
        </w:rPr>
        <w:t>rentowność przedsiębiorstwa i omów wskaźniki rentowności</w:t>
      </w:r>
      <w:r w:rsidR="00781140">
        <w:rPr>
          <w:rFonts w:ascii="Times New Roman" w:hAnsi="Times New Roman"/>
          <w:sz w:val="24"/>
          <w:szCs w:val="24"/>
        </w:rPr>
        <w:t>.</w:t>
      </w:r>
    </w:p>
    <w:p w14:paraId="41CF152E" w14:textId="3AF382AE" w:rsidR="006576C3" w:rsidRDefault="00537780" w:rsidP="0088010C">
      <w:pPr>
        <w:pStyle w:val="Akapitzlist1"/>
        <w:numPr>
          <w:ilvl w:val="0"/>
          <w:numId w:val="33"/>
        </w:numPr>
        <w:spacing w:before="120" w:after="240" w:line="312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Wyjaśnij na czym polega forma opodatkowania jaką jest ryczałt od przychodów ewidencjonowanych</w:t>
      </w:r>
      <w:r w:rsidR="00781140">
        <w:rPr>
          <w:rFonts w:ascii="Times New Roman" w:hAnsi="Times New Roman"/>
          <w:sz w:val="24"/>
          <w:szCs w:val="24"/>
        </w:rPr>
        <w:t>.</w:t>
      </w:r>
    </w:p>
    <w:p w14:paraId="03356798" w14:textId="5D77AE81" w:rsidR="00744476" w:rsidRDefault="00744476" w:rsidP="0088010C">
      <w:pPr>
        <w:pStyle w:val="Akapitzlist1"/>
        <w:numPr>
          <w:ilvl w:val="0"/>
          <w:numId w:val="33"/>
        </w:numPr>
        <w:spacing w:before="120" w:after="240" w:line="312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Wyjaśnij na czym polega różnica w opodatkowaniu działalności gospodarczej podatkiem dochodowym od osób fizycznych według skali podatkowej a </w:t>
      </w:r>
      <w:r w:rsidR="00AA56DD">
        <w:rPr>
          <w:rFonts w:ascii="Times New Roman" w:hAnsi="Times New Roman"/>
          <w:sz w:val="24"/>
          <w:szCs w:val="24"/>
        </w:rPr>
        <w:t>podatkiem liniowym.</w:t>
      </w:r>
    </w:p>
    <w:p w14:paraId="353C9FB3" w14:textId="74E2AA36" w:rsidR="00537780" w:rsidRDefault="00744476" w:rsidP="0088010C">
      <w:pPr>
        <w:pStyle w:val="Akapitzlist1"/>
        <w:numPr>
          <w:ilvl w:val="0"/>
          <w:numId w:val="33"/>
        </w:numPr>
        <w:spacing w:before="120" w:after="240" w:line="312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Scharakteryzuj </w:t>
      </w:r>
      <w:r w:rsidR="00537780">
        <w:rPr>
          <w:rFonts w:ascii="Times New Roman" w:hAnsi="Times New Roman"/>
          <w:sz w:val="24"/>
          <w:szCs w:val="24"/>
        </w:rPr>
        <w:t>zasady pomocy: zasada komplementarności</w:t>
      </w:r>
      <w:r w:rsidR="00927362">
        <w:rPr>
          <w:rFonts w:ascii="Times New Roman" w:hAnsi="Times New Roman"/>
          <w:sz w:val="24"/>
          <w:szCs w:val="24"/>
        </w:rPr>
        <w:t>, zasada koordynacji, zasada spójności.</w:t>
      </w:r>
    </w:p>
    <w:p w14:paraId="3451AA20" w14:textId="723856D8" w:rsidR="00D114EF" w:rsidRPr="00927362" w:rsidRDefault="00927362" w:rsidP="0088010C">
      <w:pPr>
        <w:pStyle w:val="Akapitzlist1"/>
        <w:numPr>
          <w:ilvl w:val="0"/>
          <w:numId w:val="33"/>
        </w:numPr>
        <w:spacing w:before="120" w:after="240" w:line="312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Wyjaśnij co </w:t>
      </w:r>
      <w:r w:rsidRPr="00927362">
        <w:rPr>
          <w:rFonts w:ascii="Times New Roman" w:hAnsi="Times New Roman"/>
          <w:sz w:val="24"/>
          <w:szCs w:val="24"/>
        </w:rPr>
        <w:t xml:space="preserve">to jest polityka spójności </w:t>
      </w:r>
      <w:r>
        <w:rPr>
          <w:rFonts w:ascii="Times New Roman" w:hAnsi="Times New Roman"/>
          <w:sz w:val="24"/>
          <w:szCs w:val="24"/>
        </w:rPr>
        <w:t xml:space="preserve">UE </w:t>
      </w:r>
      <w:r w:rsidRPr="00927362">
        <w:rPr>
          <w:rFonts w:ascii="Times New Roman" w:hAnsi="Times New Roman"/>
          <w:sz w:val="24"/>
          <w:szCs w:val="24"/>
        </w:rPr>
        <w:t>i omów jej cele</w:t>
      </w:r>
      <w:r>
        <w:rPr>
          <w:rFonts w:ascii="Times New Roman" w:hAnsi="Times New Roman"/>
          <w:sz w:val="24"/>
          <w:szCs w:val="24"/>
        </w:rPr>
        <w:t>.</w:t>
      </w:r>
    </w:p>
    <w:sectPr w:rsidR="00D114EF" w:rsidRPr="00927362" w:rsidSect="007650D5">
      <w:headerReference w:type="default" r:id="rId7"/>
      <w:pgSz w:w="11906" w:h="16838"/>
      <w:pgMar w:top="2268" w:right="1418" w:bottom="2268" w:left="1418" w:header="1134" w:footer="907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0FD66" w14:textId="77777777" w:rsidR="000D2966" w:rsidRDefault="000D2966">
      <w:r>
        <w:separator/>
      </w:r>
    </w:p>
  </w:endnote>
  <w:endnote w:type="continuationSeparator" w:id="0">
    <w:p w14:paraId="5AE77B45" w14:textId="77777777" w:rsidR="000D2966" w:rsidRDefault="000D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ont46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1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98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FD156" w14:textId="77777777" w:rsidR="000D2966" w:rsidRDefault="000D2966">
      <w:r>
        <w:separator/>
      </w:r>
    </w:p>
  </w:footnote>
  <w:footnote w:type="continuationSeparator" w:id="0">
    <w:p w14:paraId="3816A190" w14:textId="77777777" w:rsidR="000D2966" w:rsidRDefault="000D2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FD759E" w14:paraId="05E1743A" w14:textId="77777777" w:rsidTr="00ED6706">
      <w:tc>
        <w:tcPr>
          <w:tcW w:w="4531" w:type="dxa"/>
        </w:tcPr>
        <w:p w14:paraId="787739CA" w14:textId="77777777" w:rsidR="00FD759E" w:rsidRDefault="00FD759E" w:rsidP="00FD759E">
          <w:pPr>
            <w:pStyle w:val="Nagwek"/>
            <w:tabs>
              <w:tab w:val="left" w:pos="315"/>
              <w:tab w:val="left" w:pos="350"/>
              <w:tab w:val="left" w:pos="1100"/>
            </w:tabs>
          </w:pPr>
          <w:r w:rsidRPr="007605DA">
            <w:rPr>
              <w:noProof/>
              <w:lang w:eastAsia="pl-PL"/>
            </w:rPr>
            <w:drawing>
              <wp:inline distT="0" distB="0" distL="0" distR="0" wp14:anchorId="3534991B" wp14:editId="3DE277F3">
                <wp:extent cx="2382383" cy="593268"/>
                <wp:effectExtent l="0" t="0" r="0" b="0"/>
                <wp:docPr id="2" name="Obraz 2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0200" cy="60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10F0EDDA" w14:textId="77777777" w:rsidR="00FD759E" w:rsidRDefault="00FD759E" w:rsidP="00FD759E">
          <w:pPr>
            <w:pStyle w:val="Nagwek"/>
            <w:tabs>
              <w:tab w:val="left" w:pos="350"/>
              <w:tab w:val="left" w:pos="1100"/>
            </w:tabs>
            <w:jc w:val="right"/>
          </w:pPr>
          <w:r w:rsidRPr="008F407C">
            <w:rPr>
              <w:noProof/>
              <w:lang w:eastAsia="pl-PL"/>
            </w:rPr>
            <w:drawing>
              <wp:inline distT="0" distB="0" distL="0" distR="0" wp14:anchorId="342088A2" wp14:editId="5F268325">
                <wp:extent cx="2392131" cy="600068"/>
                <wp:effectExtent l="0" t="0" r="0" b="0"/>
                <wp:docPr id="1" name="Obraz 1" descr="Wydział Nauk Społecznych i Humanistycznych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bochenko\Desktop\ID\wnsh\wn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2131" cy="600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39F1A9" w14:textId="5275C406" w:rsidR="00BB2ADB" w:rsidRDefault="00BB2A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0006"/>
    <w:multiLevelType w:val="hybridMultilevel"/>
    <w:tmpl w:val="45205CC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83105"/>
    <w:multiLevelType w:val="hybridMultilevel"/>
    <w:tmpl w:val="D7660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C6E5A"/>
    <w:multiLevelType w:val="hybridMultilevel"/>
    <w:tmpl w:val="92381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B3435"/>
    <w:multiLevelType w:val="hybridMultilevel"/>
    <w:tmpl w:val="0890B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2E6B99"/>
    <w:multiLevelType w:val="hybridMultilevel"/>
    <w:tmpl w:val="2C30977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92BBF"/>
    <w:multiLevelType w:val="hybridMultilevel"/>
    <w:tmpl w:val="FCFE4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387622"/>
    <w:multiLevelType w:val="hybridMultilevel"/>
    <w:tmpl w:val="85D81584"/>
    <w:lvl w:ilvl="0" w:tplc="FC747D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36C41"/>
    <w:multiLevelType w:val="hybridMultilevel"/>
    <w:tmpl w:val="95765AF2"/>
    <w:lvl w:ilvl="0" w:tplc="DE40E4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264B4035"/>
    <w:multiLevelType w:val="hybridMultilevel"/>
    <w:tmpl w:val="C676178C"/>
    <w:lvl w:ilvl="0" w:tplc="DE40E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F4A39"/>
    <w:multiLevelType w:val="hybridMultilevel"/>
    <w:tmpl w:val="99DAD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F12A0"/>
    <w:multiLevelType w:val="hybridMultilevel"/>
    <w:tmpl w:val="A4062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C2D51"/>
    <w:multiLevelType w:val="hybridMultilevel"/>
    <w:tmpl w:val="5BC04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77C83"/>
    <w:multiLevelType w:val="hybridMultilevel"/>
    <w:tmpl w:val="12327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6B02DF"/>
    <w:multiLevelType w:val="hybridMultilevel"/>
    <w:tmpl w:val="85A0AB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A5ADE"/>
    <w:multiLevelType w:val="multilevel"/>
    <w:tmpl w:val="9C3EA4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3037FE"/>
    <w:multiLevelType w:val="multilevel"/>
    <w:tmpl w:val="45205C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A522B"/>
    <w:multiLevelType w:val="hybridMultilevel"/>
    <w:tmpl w:val="22A22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0A2191"/>
    <w:multiLevelType w:val="hybridMultilevel"/>
    <w:tmpl w:val="04242B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1574EF9"/>
    <w:multiLevelType w:val="hybridMultilevel"/>
    <w:tmpl w:val="1B003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F00D1"/>
    <w:multiLevelType w:val="multilevel"/>
    <w:tmpl w:val="152467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311E18"/>
    <w:multiLevelType w:val="hybridMultilevel"/>
    <w:tmpl w:val="64D6F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641C10"/>
    <w:multiLevelType w:val="hybridMultilevel"/>
    <w:tmpl w:val="37C6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F4F62"/>
    <w:multiLevelType w:val="hybridMultilevel"/>
    <w:tmpl w:val="BBB46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E723B"/>
    <w:multiLevelType w:val="hybridMultilevel"/>
    <w:tmpl w:val="17B6F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76E27"/>
    <w:multiLevelType w:val="hybridMultilevel"/>
    <w:tmpl w:val="9C3EA4B8"/>
    <w:lvl w:ilvl="0" w:tplc="A2225C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D03C5D"/>
    <w:multiLevelType w:val="hybridMultilevel"/>
    <w:tmpl w:val="EB2CA7A0"/>
    <w:lvl w:ilvl="0" w:tplc="54105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E62D63"/>
    <w:multiLevelType w:val="hybridMultilevel"/>
    <w:tmpl w:val="9B801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CA6201"/>
    <w:multiLevelType w:val="hybridMultilevel"/>
    <w:tmpl w:val="875A0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E2BCF"/>
    <w:multiLevelType w:val="hybridMultilevel"/>
    <w:tmpl w:val="CC9052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8D628A"/>
    <w:multiLevelType w:val="hybridMultilevel"/>
    <w:tmpl w:val="FBFE0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D0EA5"/>
    <w:multiLevelType w:val="hybridMultilevel"/>
    <w:tmpl w:val="0A1AE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A44E1"/>
    <w:multiLevelType w:val="hybridMultilevel"/>
    <w:tmpl w:val="7AC2C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73831"/>
    <w:multiLevelType w:val="hybridMultilevel"/>
    <w:tmpl w:val="1D662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81471">
    <w:abstractNumId w:val="26"/>
  </w:num>
  <w:num w:numId="2" w16cid:durableId="2088653932">
    <w:abstractNumId w:val="28"/>
  </w:num>
  <w:num w:numId="3" w16cid:durableId="738599696">
    <w:abstractNumId w:val="2"/>
  </w:num>
  <w:num w:numId="4" w16cid:durableId="1208180205">
    <w:abstractNumId w:val="23"/>
  </w:num>
  <w:num w:numId="5" w16cid:durableId="1578588221">
    <w:abstractNumId w:val="16"/>
  </w:num>
  <w:num w:numId="6" w16cid:durableId="56393626">
    <w:abstractNumId w:val="20"/>
  </w:num>
  <w:num w:numId="7" w16cid:durableId="51974496">
    <w:abstractNumId w:val="6"/>
  </w:num>
  <w:num w:numId="8" w16cid:durableId="737896938">
    <w:abstractNumId w:val="27"/>
  </w:num>
  <w:num w:numId="9" w16cid:durableId="2015643113">
    <w:abstractNumId w:val="24"/>
  </w:num>
  <w:num w:numId="10" w16cid:durableId="581720872">
    <w:abstractNumId w:val="3"/>
  </w:num>
  <w:num w:numId="11" w16cid:durableId="1777141987">
    <w:abstractNumId w:val="5"/>
  </w:num>
  <w:num w:numId="12" w16cid:durableId="660887806">
    <w:abstractNumId w:val="17"/>
  </w:num>
  <w:num w:numId="13" w16cid:durableId="1947233446">
    <w:abstractNumId w:val="8"/>
  </w:num>
  <w:num w:numId="14" w16cid:durableId="1876112219">
    <w:abstractNumId w:val="7"/>
  </w:num>
  <w:num w:numId="15" w16cid:durableId="1796562868">
    <w:abstractNumId w:val="14"/>
  </w:num>
  <w:num w:numId="16" w16cid:durableId="793987930">
    <w:abstractNumId w:val="12"/>
  </w:num>
  <w:num w:numId="17" w16cid:durableId="164902675">
    <w:abstractNumId w:val="0"/>
  </w:num>
  <w:num w:numId="18" w16cid:durableId="835268517">
    <w:abstractNumId w:val="19"/>
  </w:num>
  <w:num w:numId="19" w16cid:durableId="628436940">
    <w:abstractNumId w:val="15"/>
  </w:num>
  <w:num w:numId="20" w16cid:durableId="447352899">
    <w:abstractNumId w:val="13"/>
  </w:num>
  <w:num w:numId="21" w16cid:durableId="1632205755">
    <w:abstractNumId w:val="11"/>
  </w:num>
  <w:num w:numId="22" w16cid:durableId="1600916884">
    <w:abstractNumId w:val="4"/>
  </w:num>
  <w:num w:numId="23" w16cid:durableId="736516620">
    <w:abstractNumId w:val="1"/>
  </w:num>
  <w:num w:numId="24" w16cid:durableId="252204009">
    <w:abstractNumId w:val="22"/>
  </w:num>
  <w:num w:numId="25" w16cid:durableId="1853370060">
    <w:abstractNumId w:val="32"/>
  </w:num>
  <w:num w:numId="26" w16cid:durableId="925457912">
    <w:abstractNumId w:val="18"/>
  </w:num>
  <w:num w:numId="27" w16cid:durableId="757598977">
    <w:abstractNumId w:val="31"/>
  </w:num>
  <w:num w:numId="28" w16cid:durableId="543949498">
    <w:abstractNumId w:val="10"/>
  </w:num>
  <w:num w:numId="29" w16cid:durableId="1543519488">
    <w:abstractNumId w:val="30"/>
  </w:num>
  <w:num w:numId="30" w16cid:durableId="1522473654">
    <w:abstractNumId w:val="21"/>
  </w:num>
  <w:num w:numId="31" w16cid:durableId="1608276039">
    <w:abstractNumId w:val="29"/>
  </w:num>
  <w:num w:numId="32" w16cid:durableId="1414206733">
    <w:abstractNumId w:val="9"/>
  </w:num>
  <w:num w:numId="33" w16cid:durableId="14389114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8D7"/>
    <w:rsid w:val="0002256B"/>
    <w:rsid w:val="000275E5"/>
    <w:rsid w:val="00052D5C"/>
    <w:rsid w:val="000D2966"/>
    <w:rsid w:val="000D6252"/>
    <w:rsid w:val="000E2748"/>
    <w:rsid w:val="000E3335"/>
    <w:rsid w:val="001071CC"/>
    <w:rsid w:val="00113D94"/>
    <w:rsid w:val="00146C0B"/>
    <w:rsid w:val="001A736B"/>
    <w:rsid w:val="002053CB"/>
    <w:rsid w:val="00217ACD"/>
    <w:rsid w:val="0025075E"/>
    <w:rsid w:val="00255173"/>
    <w:rsid w:val="00265E8D"/>
    <w:rsid w:val="002661C3"/>
    <w:rsid w:val="00276374"/>
    <w:rsid w:val="002912BB"/>
    <w:rsid w:val="002A6D5F"/>
    <w:rsid w:val="002E28E6"/>
    <w:rsid w:val="003B6836"/>
    <w:rsid w:val="003C0E96"/>
    <w:rsid w:val="003D28CC"/>
    <w:rsid w:val="003E2731"/>
    <w:rsid w:val="003F4670"/>
    <w:rsid w:val="0040646A"/>
    <w:rsid w:val="00421EA2"/>
    <w:rsid w:val="00427E65"/>
    <w:rsid w:val="00431742"/>
    <w:rsid w:val="00443B75"/>
    <w:rsid w:val="00445A85"/>
    <w:rsid w:val="004A40E8"/>
    <w:rsid w:val="004A59EE"/>
    <w:rsid w:val="004B6C16"/>
    <w:rsid w:val="004D28D7"/>
    <w:rsid w:val="004D379D"/>
    <w:rsid w:val="004E1605"/>
    <w:rsid w:val="005276D9"/>
    <w:rsid w:val="00537780"/>
    <w:rsid w:val="00556434"/>
    <w:rsid w:val="00590A7B"/>
    <w:rsid w:val="00596ADB"/>
    <w:rsid w:val="00607C01"/>
    <w:rsid w:val="0061303D"/>
    <w:rsid w:val="006179D4"/>
    <w:rsid w:val="00651CD7"/>
    <w:rsid w:val="006576C3"/>
    <w:rsid w:val="0066437E"/>
    <w:rsid w:val="00672DA4"/>
    <w:rsid w:val="00674EA0"/>
    <w:rsid w:val="00675880"/>
    <w:rsid w:val="00685057"/>
    <w:rsid w:val="00696ACA"/>
    <w:rsid w:val="006A19C2"/>
    <w:rsid w:val="006B0132"/>
    <w:rsid w:val="006D0706"/>
    <w:rsid w:val="006E2EC7"/>
    <w:rsid w:val="00744476"/>
    <w:rsid w:val="0075693B"/>
    <w:rsid w:val="00760068"/>
    <w:rsid w:val="007650D5"/>
    <w:rsid w:val="0076566A"/>
    <w:rsid w:val="007711AD"/>
    <w:rsid w:val="00772808"/>
    <w:rsid w:val="00781140"/>
    <w:rsid w:val="00792033"/>
    <w:rsid w:val="00795AC9"/>
    <w:rsid w:val="007D6583"/>
    <w:rsid w:val="00805937"/>
    <w:rsid w:val="0081159C"/>
    <w:rsid w:val="00832A78"/>
    <w:rsid w:val="0084017A"/>
    <w:rsid w:val="0088010C"/>
    <w:rsid w:val="008B16A3"/>
    <w:rsid w:val="008C236E"/>
    <w:rsid w:val="008D1417"/>
    <w:rsid w:val="008E33D9"/>
    <w:rsid w:val="00927362"/>
    <w:rsid w:val="00A049E2"/>
    <w:rsid w:val="00A33010"/>
    <w:rsid w:val="00A3515F"/>
    <w:rsid w:val="00A436E4"/>
    <w:rsid w:val="00A77418"/>
    <w:rsid w:val="00A8032F"/>
    <w:rsid w:val="00AA56DD"/>
    <w:rsid w:val="00AA63F9"/>
    <w:rsid w:val="00AE583D"/>
    <w:rsid w:val="00B07D07"/>
    <w:rsid w:val="00B32069"/>
    <w:rsid w:val="00BB2ADB"/>
    <w:rsid w:val="00C00FA1"/>
    <w:rsid w:val="00C17FF1"/>
    <w:rsid w:val="00C64FAC"/>
    <w:rsid w:val="00C71DB3"/>
    <w:rsid w:val="00C97BDC"/>
    <w:rsid w:val="00CB122D"/>
    <w:rsid w:val="00CB71B0"/>
    <w:rsid w:val="00CD1473"/>
    <w:rsid w:val="00CD4410"/>
    <w:rsid w:val="00D07B84"/>
    <w:rsid w:val="00D114EF"/>
    <w:rsid w:val="00D21C3B"/>
    <w:rsid w:val="00D43C16"/>
    <w:rsid w:val="00D53ED6"/>
    <w:rsid w:val="00D572F2"/>
    <w:rsid w:val="00D64BEB"/>
    <w:rsid w:val="00D83830"/>
    <w:rsid w:val="00DF5FE3"/>
    <w:rsid w:val="00E1460E"/>
    <w:rsid w:val="00E430AC"/>
    <w:rsid w:val="00E50B44"/>
    <w:rsid w:val="00E5460A"/>
    <w:rsid w:val="00F2519C"/>
    <w:rsid w:val="00F638C4"/>
    <w:rsid w:val="00F77D3F"/>
    <w:rsid w:val="00F93559"/>
    <w:rsid w:val="00F9474A"/>
    <w:rsid w:val="00FD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699D4A"/>
  <w15:docId w15:val="{D3B667A1-9C6A-4BD4-B855-5CCF6A49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30AC"/>
    <w:pPr>
      <w:suppressAutoHyphens/>
      <w:spacing w:after="200" w:line="276" w:lineRule="auto"/>
    </w:pPr>
    <w:rPr>
      <w:rFonts w:ascii="Calibri" w:eastAsia="Calibri" w:hAnsi="Calibri" w:cs="font460"/>
      <w:kern w:val="1"/>
      <w:sz w:val="22"/>
      <w:szCs w:val="22"/>
      <w:lang w:eastAsia="en-US"/>
    </w:rPr>
  </w:style>
  <w:style w:type="paragraph" w:styleId="Nagwek2">
    <w:name w:val="heading 2"/>
    <w:basedOn w:val="Normalny"/>
    <w:qFormat/>
    <w:rsid w:val="00E430AC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qFormat/>
    <w:rsid w:val="00421E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430AC"/>
  </w:style>
  <w:style w:type="character" w:customStyle="1" w:styleId="NagwekZnak">
    <w:name w:val="Nagłówek Znak"/>
    <w:basedOn w:val="Domylnaczcionkaakapitu1"/>
    <w:uiPriority w:val="99"/>
    <w:rsid w:val="00E430AC"/>
  </w:style>
  <w:style w:type="character" w:customStyle="1" w:styleId="StopkaZnak">
    <w:name w:val="Stopka Znak"/>
    <w:basedOn w:val="Domylnaczcionkaakapitu1"/>
    <w:rsid w:val="00E430AC"/>
  </w:style>
  <w:style w:type="character" w:customStyle="1" w:styleId="TekstdymkaZnak">
    <w:name w:val="Tekst dymka Znak"/>
    <w:rsid w:val="00E430A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E430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E430AC"/>
    <w:rPr>
      <w:b/>
      <w:bCs/>
    </w:rPr>
  </w:style>
  <w:style w:type="character" w:styleId="Uwydatnienie">
    <w:name w:val="Emphasis"/>
    <w:uiPriority w:val="20"/>
    <w:qFormat/>
    <w:rsid w:val="00E430AC"/>
    <w:rPr>
      <w:i/>
      <w:iCs/>
    </w:rPr>
  </w:style>
  <w:style w:type="character" w:customStyle="1" w:styleId="H1Znak">
    <w:name w:val="H1 Znak"/>
    <w:rsid w:val="00E430AC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character" w:customStyle="1" w:styleId="nagwek2Znak0">
    <w:name w:val="nagłówek2 Znak"/>
    <w:rsid w:val="00E430AC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rsid w:val="00E430AC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TytuZnak">
    <w:name w:val="Tytuł Znak"/>
    <w:rsid w:val="00E430AC"/>
    <w:rPr>
      <w:rFonts w:ascii="Cambria" w:eastAsia="font460" w:hAnsi="Cambria" w:cs="font460"/>
      <w:color w:val="17365D"/>
      <w:spacing w:val="5"/>
      <w:kern w:val="1"/>
      <w:sz w:val="52"/>
      <w:szCs w:val="52"/>
    </w:rPr>
  </w:style>
  <w:style w:type="character" w:customStyle="1" w:styleId="nagwekZnak0">
    <w:name w:val="nagłówek Znak"/>
    <w:rsid w:val="00E430AC"/>
    <w:rPr>
      <w:rFonts w:ascii="Century Gothic" w:eastAsia="font460" w:hAnsi="Century Gothic" w:cs="font460"/>
      <w:color w:val="262626"/>
      <w:spacing w:val="5"/>
      <w:kern w:val="1"/>
      <w:sz w:val="40"/>
      <w:szCs w:val="52"/>
    </w:rPr>
  </w:style>
  <w:style w:type="paragraph" w:customStyle="1" w:styleId="Nagwek1">
    <w:name w:val="Nagłówek1"/>
    <w:basedOn w:val="Normalny"/>
    <w:next w:val="Tekstpodstawowy"/>
    <w:rsid w:val="00E430AC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E430AC"/>
    <w:pPr>
      <w:spacing w:after="140" w:line="288" w:lineRule="auto"/>
    </w:pPr>
  </w:style>
  <w:style w:type="paragraph" w:styleId="Lista">
    <w:name w:val="List"/>
    <w:basedOn w:val="Tekstpodstawowy"/>
    <w:rsid w:val="00E430AC"/>
    <w:rPr>
      <w:rFonts w:cs="Mangal"/>
    </w:rPr>
  </w:style>
  <w:style w:type="paragraph" w:styleId="Legenda">
    <w:name w:val="caption"/>
    <w:basedOn w:val="Normalny"/>
    <w:qFormat/>
    <w:rsid w:val="00E430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430AC"/>
    <w:pPr>
      <w:suppressLineNumbers/>
    </w:pPr>
    <w:rPr>
      <w:rFonts w:cs="Mangal"/>
    </w:rPr>
  </w:style>
  <w:style w:type="paragraph" w:styleId="Nagwek">
    <w:name w:val="header"/>
    <w:basedOn w:val="Normalny"/>
    <w:uiPriority w:val="99"/>
    <w:rsid w:val="00E430A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E430A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dymka1">
    <w:name w:val="Tekst dymka1"/>
    <w:basedOn w:val="Normalny"/>
    <w:rsid w:val="00E430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rsid w:val="00E430A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1">
    <w:name w:val="H1"/>
    <w:basedOn w:val="Normalny"/>
    <w:rsid w:val="00E430AC"/>
    <w:pPr>
      <w:spacing w:before="280" w:after="280"/>
      <w:jc w:val="both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rsid w:val="00E430AC"/>
    <w:pPr>
      <w:spacing w:before="280" w:after="280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paragraph" w:customStyle="1" w:styleId="akapit">
    <w:name w:val="akapit"/>
    <w:basedOn w:val="Normalny"/>
    <w:rsid w:val="00E430AC"/>
    <w:pPr>
      <w:spacing w:before="280" w:after="280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qFormat/>
    <w:rsid w:val="00E430AC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Cambria" w:eastAsia="font460" w:hAnsi="Cambria"/>
      <w:color w:val="17365D"/>
      <w:spacing w:val="5"/>
      <w:sz w:val="52"/>
      <w:szCs w:val="52"/>
    </w:rPr>
  </w:style>
  <w:style w:type="paragraph" w:customStyle="1" w:styleId="nagwek0">
    <w:name w:val="nagłówek"/>
    <w:basedOn w:val="Tytu"/>
    <w:rsid w:val="00E430AC"/>
    <w:pPr>
      <w:pBdr>
        <w:bottom w:val="single" w:sz="8" w:space="4" w:color="A92F33"/>
      </w:pBdr>
    </w:pPr>
    <w:rPr>
      <w:rFonts w:ascii="Century Gothic" w:hAnsi="Century Gothic"/>
      <w:color w:val="262626"/>
    </w:rPr>
  </w:style>
  <w:style w:type="paragraph" w:customStyle="1" w:styleId="nagwek10">
    <w:name w:val="nagłówek1"/>
    <w:basedOn w:val="Tytu"/>
    <w:rsid w:val="00E430AC"/>
    <w:pPr>
      <w:pBdr>
        <w:bottom w:val="single" w:sz="8" w:space="4" w:color="A92F33"/>
      </w:pBdr>
    </w:pPr>
    <w:rPr>
      <w:rFonts w:ascii="Century Gothic" w:hAnsi="Century Gothic"/>
      <w:color w:val="262626"/>
      <w:sz w:val="40"/>
    </w:rPr>
  </w:style>
  <w:style w:type="paragraph" w:customStyle="1" w:styleId="Bezodstpw1">
    <w:name w:val="Bez odstępów1"/>
    <w:rsid w:val="00E430AC"/>
    <w:pPr>
      <w:suppressAutoHyphens/>
    </w:pPr>
    <w:rPr>
      <w:rFonts w:ascii="Calibri" w:eastAsia="Calibri" w:hAnsi="Calibri" w:cs="font460"/>
      <w:kern w:val="1"/>
      <w:sz w:val="22"/>
      <w:szCs w:val="22"/>
      <w:lang w:eastAsia="en-US"/>
    </w:rPr>
  </w:style>
  <w:style w:type="paragraph" w:styleId="NormalnyWeb">
    <w:name w:val="Normal (Web)"/>
    <w:basedOn w:val="Normalny"/>
    <w:rsid w:val="0084017A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estern">
    <w:name w:val="western"/>
    <w:basedOn w:val="Normalny"/>
    <w:rsid w:val="004B6C16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value">
    <w:name w:val="fvalue"/>
    <w:basedOn w:val="Domylnaczcionkaakapitu"/>
    <w:rsid w:val="004A40E8"/>
  </w:style>
  <w:style w:type="table" w:styleId="Tabela-Siatka">
    <w:name w:val="Table Grid"/>
    <w:basedOn w:val="Standardowy"/>
    <w:uiPriority w:val="39"/>
    <w:rsid w:val="00CB122D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50D5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qFormat/>
    <w:rsid w:val="00D83830"/>
    <w:rPr>
      <w:rFonts w:cs="Times New Roman"/>
      <w:b/>
      <w:bCs/>
    </w:rPr>
  </w:style>
  <w:style w:type="paragraph" w:customStyle="1" w:styleId="Akapitzlist1">
    <w:name w:val="Akapit z listą1"/>
    <w:basedOn w:val="Normalny"/>
    <w:rsid w:val="00D83830"/>
    <w:pPr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</w:rPr>
  </w:style>
  <w:style w:type="paragraph" w:customStyle="1" w:styleId="Akapitzlist10">
    <w:name w:val="Akapit z listą1"/>
    <w:basedOn w:val="Normalny"/>
    <w:rsid w:val="00D83830"/>
    <w:pPr>
      <w:spacing w:after="160" w:line="259" w:lineRule="auto"/>
      <w:ind w:left="720"/>
      <w:contextualSpacing/>
    </w:pPr>
    <w:rPr>
      <w:rFonts w:eastAsia="Times New Roman" w:cs="font298"/>
    </w:rPr>
  </w:style>
  <w:style w:type="character" w:customStyle="1" w:styleId="font">
    <w:name w:val="font"/>
    <w:rsid w:val="00D83830"/>
    <w:rPr>
      <w:rFonts w:cs="Times New Roman"/>
    </w:rPr>
  </w:style>
  <w:style w:type="paragraph" w:styleId="Tekstdymka">
    <w:name w:val="Balloon Text"/>
    <w:basedOn w:val="Normalny"/>
    <w:link w:val="TekstdymkaZnak1"/>
    <w:rsid w:val="00B0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B07D07"/>
    <w:rPr>
      <w:rFonts w:ascii="Tahoma" w:eastAsia="Calibri" w:hAnsi="Tahoma" w:cs="Tahoma"/>
      <w:kern w:val="1"/>
      <w:sz w:val="16"/>
      <w:szCs w:val="16"/>
      <w:lang w:eastAsia="en-US"/>
    </w:rPr>
  </w:style>
  <w:style w:type="character" w:customStyle="1" w:styleId="ff6">
    <w:name w:val="ff6"/>
    <w:basedOn w:val="Domylnaczcionkaakapitu"/>
    <w:rsid w:val="00792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Łomża, dnia 14</vt:lpstr>
    </vt:vector>
  </TitlesOfParts>
  <Company>PWSIP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Łomża, dnia 14</dc:title>
  <dc:subject/>
  <dc:creator>WKJK</dc:creator>
  <cp:keywords/>
  <dc:description/>
  <cp:lastModifiedBy>Izabela Sekścińska</cp:lastModifiedBy>
  <cp:revision>2</cp:revision>
  <cp:lastPrinted>2018-03-06T10:04:00Z</cp:lastPrinted>
  <dcterms:created xsi:type="dcterms:W3CDTF">2022-11-15T08:54:00Z</dcterms:created>
  <dcterms:modified xsi:type="dcterms:W3CDTF">2022-11-15T08:54:00Z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